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2C" w:rsidRPr="00CE59FA" w:rsidRDefault="0034002C" w:rsidP="0034002C">
      <w:pPr>
        <w:jc w:val="both"/>
        <w:rPr>
          <w:rFonts w:eastAsia="Arial Unicode MS"/>
          <w:sz w:val="22"/>
          <w:szCs w:val="22"/>
        </w:rPr>
      </w:pPr>
    </w:p>
    <w:p w:rsidR="0034002C" w:rsidRPr="00CE59FA" w:rsidRDefault="0034002C" w:rsidP="0034002C">
      <w:pPr>
        <w:jc w:val="both"/>
        <w:rPr>
          <w:rFonts w:eastAsia="Arial Unicode MS"/>
          <w:sz w:val="22"/>
          <w:szCs w:val="22"/>
        </w:rPr>
      </w:pPr>
      <w:r w:rsidRPr="00CE59FA">
        <w:rPr>
          <w:rFonts w:eastAsia="Arial Unicode MS"/>
          <w:sz w:val="22"/>
          <w:szCs w:val="22"/>
        </w:rPr>
        <w:t>Ata da Centésima Septuagésima Primeira Sessão da Oitava Legislatura da Câmara Municipal de Nova Xavantina, Estado de Mato Grosso. Sessão E</w:t>
      </w:r>
      <w:r w:rsidR="00E44EE5">
        <w:rPr>
          <w:rFonts w:eastAsia="Arial Unicode MS"/>
          <w:sz w:val="22"/>
          <w:szCs w:val="22"/>
        </w:rPr>
        <w:t>xtraordinária realizada aos vinte e oito</w:t>
      </w:r>
      <w:r w:rsidRPr="00CE59FA">
        <w:rPr>
          <w:rFonts w:eastAsia="Arial Unicode MS"/>
          <w:sz w:val="22"/>
          <w:szCs w:val="22"/>
        </w:rPr>
        <w:t xml:space="preserve"> dias do mês de dezembro de dois mil e dezesseis, ás dezesseis horas, na Sede da Câmara Municipal, sito a Praça Três Poderes, s/n – Setor Xavantina, reuniu-se mais uma vez no Plenário Deputado Estadual Jose Frederico Fernandes, sob a Presidência do Vereador Ney Weliton do Nascimento, que havendo o numero legal com a presença de dez Vereadores e ausência do Vereador Jose Gilberto Rota, declarou aberta a presente Sessão e conforme Oficio nº 285/GAB/2016 da Prefeitura Municipal ao Presidente da Câmara Municipal, em seguida </w:t>
      </w:r>
      <w:r w:rsidR="00E44EE5">
        <w:rPr>
          <w:rFonts w:eastAsia="Arial Unicode MS"/>
          <w:sz w:val="22"/>
          <w:szCs w:val="22"/>
        </w:rPr>
        <w:t>f</w:t>
      </w:r>
      <w:r w:rsidRPr="00CE59FA">
        <w:rPr>
          <w:rFonts w:eastAsia="Arial Unicode MS"/>
          <w:sz w:val="22"/>
          <w:szCs w:val="22"/>
        </w:rPr>
        <w:t>o</w:t>
      </w:r>
      <w:r w:rsidR="00E44EE5">
        <w:rPr>
          <w:rFonts w:eastAsia="Arial Unicode MS"/>
          <w:sz w:val="22"/>
          <w:szCs w:val="22"/>
        </w:rPr>
        <w:t>i convidado o</w:t>
      </w:r>
      <w:r w:rsidRPr="00CE59FA">
        <w:rPr>
          <w:rFonts w:eastAsia="Arial Unicode MS"/>
          <w:sz w:val="22"/>
          <w:szCs w:val="22"/>
        </w:rPr>
        <w:t xml:space="preserve"> senhor Adão Carvalho, funcionár</w:t>
      </w:r>
      <w:r w:rsidR="00E44EE5">
        <w:rPr>
          <w:rFonts w:eastAsia="Arial Unicode MS"/>
          <w:sz w:val="22"/>
          <w:szCs w:val="22"/>
        </w:rPr>
        <w:t xml:space="preserve">io da Prefeitura </w:t>
      </w:r>
      <w:r w:rsidRPr="00CE59FA">
        <w:rPr>
          <w:rFonts w:eastAsia="Arial Unicode MS"/>
          <w:sz w:val="22"/>
          <w:szCs w:val="22"/>
        </w:rPr>
        <w:t xml:space="preserve"> para explicar com detalhes</w:t>
      </w:r>
      <w:r w:rsidR="00E44EE5">
        <w:rPr>
          <w:rFonts w:eastAsia="Arial Unicode MS"/>
          <w:sz w:val="22"/>
          <w:szCs w:val="22"/>
        </w:rPr>
        <w:t xml:space="preserve"> os projetos</w:t>
      </w:r>
      <w:r w:rsidRPr="00CE59FA">
        <w:rPr>
          <w:rFonts w:eastAsia="Arial Unicode MS"/>
          <w:sz w:val="22"/>
          <w:szCs w:val="22"/>
        </w:rPr>
        <w:t xml:space="preserve"> e tirar todas as duvidas possíveis dos projetos que ora serão lidos para posterior votação e imediatamente passamos aos Trabalhos com a Leitura do Projeto de Lei nº 049/2016 do Poder Executivo que “Dispõe sobre o parcelamento do solo e dá outras providencias.” Projeto encaminhado as Comissões de Constituição Legislação e Redação Final, Finanças e Orçamento. Leitura do Projeto de Lei nº 052/2016 do Poder Executivo que “Altera dispositivos constantes na Lei Municipal nº 1.901/2015 e dá outras providencias.” Projeto encaminhado as Comissões de Constituição Legislação e Redação Final, Finanças e Orçamento. Leitura do Projeto de Lei nº 053/2016 do Poder Executivo que “Institui nos termos do Art. 182 § 4º da Constituição Federal, os instrumentos para o cumprimento da Função Social da Propriedade Urbana no Município de Nova Xavantina, através do IPTU Progressivo e dá outras providencias.” Projeto encaminhado as Comissões de Constituição Legislação e Redação Final, Finanças e Orçamento. Leitura do Projeto de Lei nº 054/2016 do Poder Executivo que “Altera dispositivos constantes na Lei Municipal nº 921/2001 e dá outras providencias.” Projeto encaminhado as Comissões de Constituição Legislação e Redação Final, Finanças e Orçamento. Leitura do Projeto de Lei nº 055/2016 do Poder Executivo que “Altera o anexo XX constantes na lei Municipal nº 1.801/2014 e dá outras providencias.” Projeto encaminhado as Comissões de Constituição Legislação e Redação Final, Finanças e Orçamento. Após a leitura dos Projetos e encaminhados as Comissões para Pareceres e como já foi esclarecidos todas as duvidas com o senhor Adão Carvalho e com todos os Vereadores de acordo as Comissões de Constituição Legislação e Redação Final, Finanças e Orçamento emitiram Pareceres Favoráveis aos Projetos e colocados os Pareceres em discussão, ninguem se manifestou e em votação os Pareceres foram aprovados por unanimidade e colocado os Projetos nºs 049, 052, 053, 054 e 055/2016 em discussão final, ninguem se manifestou e em votação os Projeto foram aprovados por unanimidade. E não havendo mais nada a tratar o senhor Presidente declarou encerrada a presente Sessão do dia vinte e oito de dezembro de dois mil e dezesseis, ás dezessete horas e cinco minutos. Esta Ata lida e achada correta e conforme vai devidamente assinada. </w:t>
      </w:r>
    </w:p>
    <w:p w:rsidR="00BF4055" w:rsidRPr="00CE59FA" w:rsidRDefault="00BF4055">
      <w:pPr>
        <w:rPr>
          <w:sz w:val="22"/>
          <w:szCs w:val="22"/>
        </w:rPr>
      </w:pPr>
    </w:p>
    <w:sectPr w:rsidR="00BF4055" w:rsidRPr="00CE59FA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002C"/>
    <w:rsid w:val="001A0FFA"/>
    <w:rsid w:val="001A500A"/>
    <w:rsid w:val="0034002C"/>
    <w:rsid w:val="00BF4055"/>
    <w:rsid w:val="00CE59FA"/>
    <w:rsid w:val="00E44EE5"/>
    <w:rsid w:val="00E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2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2016-12-29T19:15:00Z</dcterms:created>
  <dcterms:modified xsi:type="dcterms:W3CDTF">2016-12-30T18:20:00Z</dcterms:modified>
</cp:coreProperties>
</file>