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65" w:rsidRPr="00F50F0E" w:rsidRDefault="007F6965" w:rsidP="007F696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Ata da Quadragésima Primeira Sessão da Decima Legislatura da Câmara Municipal de Nova Xavantina, Estado de Mato Grosso. Sessão Ordinária realizada aos vinte e dois dias do mês de novembro de dois mil e vinte e um, ás dezoito horas e trinta minutos, na Sede da Câmara Municipal, sito a Rua Jose Rosalino da Silva – Praça Três Poderes, s/n – Setor Xavantina. Reuniram-se no Plenário Deputado Estadual Jose Frederico Fernandes sob a Presidência do Vereador Jubio Carlos Montel de Moraes, que havendo o número legal com a presença de todos os Vereadores declarou aberta a presente Sessão e o Secretário da Mesa Diretora Vereador Elias Bueno de Souza fez a leitura de um versículo da Bíblia Sagrada e em seguida passou-se a votação da Ata da Sessão anterior e a mesma foi aprovada por unanimidade e dentro do pequeno expediente passou-se a leitura das correspondências recebidas e expedidas. Ofícios nº 434/2021/GAB do Prefeito Municipal de Nova Xavantina ao Presidente da Camara Municipal em resposta ao requerimento nº 015/2021 de autoria do Vereador Elias Bueno de Souza. Oficio nº 170/201 – PRESIDENCIA/COOPERVALE, da Cooperativa de Trabalho Vale do Teles Pires ao Presidente da Camara Municipal, solicitando a disponibilização do auditório desta </w:t>
      </w:r>
      <w:r w:rsidRPr="00F50F0E">
        <w:rPr>
          <w:rFonts w:ascii="Arial Unicode MS" w:eastAsia="Arial Unicode MS" w:hAnsi="Arial Unicode MS" w:cs="Arial Unicode MS"/>
          <w:sz w:val="24"/>
          <w:szCs w:val="24"/>
        </w:rPr>
        <w:t>Egrégia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Casa de Leis para realização de uma Assembleia Ordinaria desta Cooperativa de Trabalho. Oficio nº 045/2021/ASSJUR/GAB da Assessoria </w:t>
      </w:r>
      <w:r w:rsidRPr="00F50F0E">
        <w:rPr>
          <w:rFonts w:ascii="Arial Unicode MS" w:eastAsia="Arial Unicode MS" w:hAnsi="Arial Unicode MS" w:cs="Arial Unicode MS"/>
          <w:sz w:val="24"/>
          <w:szCs w:val="24"/>
        </w:rPr>
        <w:t>Jurídica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da Prefeitura Municipal de Nova Xavantina ao Presidente da Camara Municipal em resposta ao requerimento nº 014/2021 de autoria do Vereador Elias Bueno de Souza. Convite especial do Sebrae ao Presidente da Camara Municipal, convidando para curso de capacitação em lideranças. Oficio nº 94/2021/SECOV-MT/SUEST-MT-FUNASA da Fundação Nacional de </w:t>
      </w:r>
      <w:r w:rsidRPr="00F50F0E">
        <w:rPr>
          <w:rFonts w:ascii="Arial Unicode MS" w:eastAsia="Arial Unicode MS" w:hAnsi="Arial Unicode MS" w:cs="Arial Unicode MS"/>
          <w:sz w:val="24"/>
          <w:szCs w:val="24"/>
        </w:rPr>
        <w:t>Saúde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ao Presidente da Camara Municipal informando sobre liberação de recursos financeiros cujo objeto é o Sistema de Abastecimento de Agua. Oficio nº 13474/2021/GD/SSL da Deputada Janaina Riva, Secretaria de Serviços Legislativos, ao Presidente da Camara Municipal encaminhando </w:t>
      </w:r>
      <w:r w:rsidRPr="00F50F0E">
        <w:rPr>
          <w:rFonts w:ascii="Arial Unicode MS" w:eastAsia="Arial Unicode MS" w:hAnsi="Arial Unicode MS" w:cs="Arial Unicode MS"/>
          <w:sz w:val="24"/>
          <w:szCs w:val="24"/>
        </w:rPr>
        <w:t>cópia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da Indicação nº 6188/2021 de autoria do Deputado Sebastião Rezende. Oficio nº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 xml:space="preserve">333/2021/ARI-ANATEL da Agencia Nacional de Telecomunicações-ANATEL ao Presidente da Camara Municipal em resposta a indicação do Vereador Anilton Silva de Moura. E ainda dentro do expediente o senhor Presidente Jubio Carlos Montel de Moraes, informou senhores temos três projetos para serem votados que foram protocolados hoje. O projeto de lei n° trinta e sete de dois mil e vinte e um que é o PCCS Plano de Carreias Cargos e Salários. Projeto de lei número oitenta e cinco de dois mil e vinte e um que altera a lei do reenquadramento e o projeto de lei número noventa de dois mil e vinte e um do Consorcio Intermunicipal de Saúde CISRGA que inclusive está com urgência especial. E coloco em votação para a leitura dos projetos quem concorda permaneça como esta caso contrário se manifeste e o pedido para leitura foi aprovado por unanimidade. Leitura do Projeto de Lei nº 037/2021 do Poder Executivo que Institui o Plano de Carreiras, Cargos e Salários e de Valorização dos Profissionais da Educação Básica, no âmbito do Poder Executivo do Municipio de Nova Xavantina e dá outras providencias. Projeto encaminhado as Comissões de Constituição Legislação e Redação Final, Finanças e Orçamento. Leitura do Projeto de Lei nº 084/2021 do Poder Executivo que Autoriza o Chefe do Poder Executivo Municipal a realizar Processo Seletivo Simplificado e dá outras providencias. Projeto encaminhado as Comissões de Constituição Legislação e Redação Final, Finanças e Orçamento. Leitura do Projeto de Lei nº 085/2021 do Poder Executivo que Altera dispositivos constantes na Lei Municipal nº 1.801/2014 e suas alterações posteriores e dá outras providencias. Projeto encaminhado as Comissões de Constituição Legislação e Redação Final, Finanças e Orçamento. Leitura do Projeto de Lei nº 087/2021 do Poder Executivo que Altera dispositivos constantes na Lei Municipal nº 2.318/2021 que Autoriza o Chefe do Poder Executivo Municipal a realizar Processo Seletivo Público e dá outras providencias. Após a leitura do Projeto de Lei o senhor Presidente colocou a urgência especial do Projeto em votação, quem concorda permaneça como está e quem não concordar se manifeste e manifestou-se o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Vereador Ednaldo Fragas da Silva, Presidente, só para conhecimento dos nobres Pares, na verdade esse projeto de urgência especial só vai modificar a redação do projeto que nós aprovamos na Sessão anterior que era a abertura do processo seletivo simplificado e agora é permanente e ainda em discussão ninguém se manifestou e a urgência especial do Projeto foi aprovada por unanimidade e o Projeto foi encaminhado as Comissões de Constituição Legislação e Redação Final, Finanças e Orçamento. Leitura do Projeto de Lei nº 090/2021 do Poder Executivo que Ratifica o Protocolo de Intenções com a finalidade de integrar o Municipio de Nova Xavantina ao Consorcio Intermunicipal de Saúde da Região do Garças Araguaia – CISRGA. Após a leitura do Projeto de Lei o senhor Presidente colocou a urgência especial do Projeto em votação, quem concorda permaneça como está e quem não concordar se manifeste e a urgência especial do Projeto foi aprovada por unanimidade e o Projeto foi encaminhado as Comissões de Constituição Legislação e Redação Final, Finanças e Orçamento. Leitura do Projeto de Lei nº 017/2021 de autoria da Mesa Diretora que Dispõe sobre o regime de concessão de diárias e dá outras providências. Projeto encaminhado as Comissões de Constituição Legislação e Redação Final, Finanças e Orçamento. Leitura do Projeto de Lei nº 018/2021 de autoria da Mesa Diretora que Dispõe sobre a concessão de férias e décimo terceiro salário aos Agentes Políticos Municipais e dá outras providências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.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Projeto encaminhado as Comissões de Constituição Legislação e Redação Final, Finanças e Orçamento. Leitura do Projeto de Lei nº 019/2021 de autoria da Mesa Diretora que Dispõe sobre a concessão de auxilio de assistência suplementar e dá outras providencias. Projeto encaminhado as Comissões de Constituição Legislação e Redação Final, Finanças e Orçamento. Leitura do Projeto de Decreto nº 002/2021 de autoria do Vereador Elias Bueno de Souza que Concede Titulo Honorifico de Cidadã Novaxavantinense a Primeira Dama do Estado senhora Virginia Mendes. Projeto encaminhado à Comissão de Constituição Legislação e Redação Final. Leitura da Indicação nº 436/2021 de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autoria do Plenario da Camara Municipal (Edemundo Aparecido Gonçalves dos Reses), encaminhado expediente ao Prefeito Municipal com cópia a Secretaria Municipal de Infraestrutura, mostrando a necessidade de cimentar a quadra de areia da Escola da Agrovila P.A Safra. Leitura da Indicação nº 437/2021 de autoria do Plenario da Camara Municipal (Paulo Cesar Trindade), encaminhado expediente ao Prefeito Municipal com cópia a Secretaria Municipal de Infraestrutura, mostrando necessidade de retirar os dois quebra-molas da Avenida Rio Grande do Sul em frente à Escola Joao Mallet e substituir por tachões. Leitura da Indicação nº 438/2021 de autoria do Plenario da Camara Municipal (Paulo Cesar Trindade), encaminhado expediente ao Prefeito Municipal com cópia a Secretaria de Finanças e Orçamento, mostrando necessidade de firmar convenio/repasse com a Casa do Tesouro em Nova Xavantina. Leitura da Indicação nº 439/2021 de autoria do Plenario da Camara Municipal (Sebastião Nunes de Oliveira), encaminhado expediente ao Prefeito Municipal com cópia as Secretarias Municipais de Educação e Infraestrutura, mostrando a necessidade de fazer outro acesso de entrada ou saída nos muros das Escolas Municipais para que ônibus escolar e os carros particulares possam entrar e fazer o contorno dentro do pátio da escola para que as crianças seja entregue com maior segurança. Leitura da Indicação nº 440/2021 de autoria do Plenário da Câmara Municipal (Ednaldo Fragas   da Silva-Quatizinho), encaminhado expediente ao Prefeito Municipal com cópia a Secretaria Municipal de Educação e Cultura, mostrando a necessidade de instalação de tendas enfrente as unidades escolares da rede pública municipal de ensino de Nova Xavantina – MT. Leitura da Indicação nº 441/2021 de autoria do Plenario da Camara Municipal (Ednaldo Fragas da Silva-Quatizinho), encaminhado expediente ao Prefeito Municipal com cópia a Secretaria Municipal de Infraestrutura, mostrando a necessidade de pintar as calçadas da pista de caminhada entorno da Praça Suzanete Ferreira. Leitura da Indicação nº 442/2021 de autoria do Plenario da Camara Municipal (Ednaldo Fragas da Silva-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Quatizinho), encaminhado expediente ao Prefeito Municipal com cópia a Secretaria Municipal de Infraestrutura, mostrando a necessidade de construir/instalar banheiros públicos nas praças de Nova Xavantina – MT. Leitura da Indicação nº 443/2021 de autoria do Plenario da Camara Municipal (Adriano Laurindo da Silva), encaminhado expediente ao Departamento Nacional de Infraestrutura de Transporte - DNIT, mostrando a necessidade de colocar redutor de velocidade, placas e pinturas com tintas refletiva para demarcação próximo a rotatória do trevo da entrada de Campinápolis na BR-158. Leitura da Indicação nº 444/2021 de autoria do Plenario da Camara Municipal (Adriano Laurindo da Silva), encaminhado expediente a Secretaria de Estado de Infraestrutura - SINFRA, mostrando a necessidade de fazer limpeza na MT que liga Nova Xavantina a Campinápolis. Leitura da Indicação nº 445/2021 de autoria do Plenario da Camara Municipal (Adriano Laurindo da Silva), encaminhado expediente ao Prefeito Municipal com cópia a Secretaria de Infraestrutura, mostrando a necessidade de instalar iluminação pública na BR 158 sentido para Agua Boa, até as proximidades da empresa Facchini. Terminado o expediente o senhor Presidente paralisou a presente Sessão por dez minutos cumprindo disposições regimentais. Passados os dez minutos voltando aos trabalhos passamos a Ordem do Dia com a Emenda Aditiva e Modificativa nº 002/2021 do Plenario da Camara Municipal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que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Dispõe sobre a correção de erro material contigo no artigo 2º, §1º, “d” e cria o §5º no artigo citado, no projeto de Lei número 47/2021 que 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Dispõe sobre o Plano Plurianual do Município de Nova Xavantina – MT, para o quadriênio 2022 a 2025, e dá outras providências. Pareceres Favoraveis das Comissões de Constituição Legislação e Redação Final, Finanças e Orçamento e colocado os Pareceres em discussão ninguém se manifestou e em votação os Pareceres foram aprovados por unanimidade e colocado a Emenda em discussão final ninguém se manifestou e em votação a Emenda foi aprovada por unanimidade. Emenda Aditiva e Modificativa nº 003/2021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de autoria do Plenario da Camara Municipal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que Dispõe sobre a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adaptação do Projeto da Lei Orçamentária Anual para o exercício de 2022, em relação ao orçamento da Câmara Municipal e dá outras providências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. 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Pareceres Favoraveis das Comissões de Constituição Legislação e Redação Final, Finanças e Orçamento e colocado os Pareceres em discussão ninguém se manifestou e em votação os Pareceres foram aprovados por unanimidade e colocado a Emenda em discussão final ninguém se manifestou e em votação a Emenda foi aprovada por unanimidade. Emenda Aditiva e Modificativa nº 004/2021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de autoria do Plenario da Camara Municipal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que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Dispõe sobre a modificação redacional dos artigos 26 e 46 do projeto de Lei número 48/2021, e sobre a criação do parágrafo §3º no artigo</w:t>
      </w:r>
      <w:r w:rsidRPr="00F50F0E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 53 do respectivo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projeto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>,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o qual dispõe sobre as Diretrizes para a elaboração da Lei Orçamentária para o exercício de 2022, e dá outras providências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. 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Pareceres Favoraveis das Comissões de Constituição Legislação e Redação Final, Finanças e Orçamento e colocado os Pareceres em discussão ninguém se manifestou e em votação os Pareceres foram aprovados por unanimidade e colocado a Emenda em discussão final ninguém se manifestou e em votação a Emenda foi aprovada por unanimidade. Emenda Aditiva e Modificativa nº 005/2021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de autoria do Plenario da Camara Municipal que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Emenda à Lei Orgânica Municipal de Nova Xavantina-MT, que cria os parágrafos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§1º e §2º no artigo 65, que dispõe sobre os agentes que exercem o Poder Legislativo Municipal e dá outras providências</w:t>
      </w:r>
      <w:r w:rsidRPr="00F50F0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. 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Pareceres Favoraveis das Comissões de Constituição Legislação e Redação Final, Finanças e Orçamento e colocado os Pareceres em discussão ninguém se manifestou e em votação os Pareceres foram aprovados por unanimidade e colocado a Emenda em discussão final ninguém se manifestou e em votação a Emenda foi aprovada em Primeiro Turno por unanimidade. Projeto de Lei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nº 087/2021 do Poder Executivo que Altera dispositivos constantes na Lei Municipal nº 2.318/2021 que Autoriza o Chefe do Poder Executivo Municipal a realizar Processo Seletivo Público e dá outras providencias. Pareceres Favoraveis das Comissões de Constituição Legislação e Redação Final, Finanças e Orçamento e colocado os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>Pareceres em discussão ninguém se manifestou e em votação os Pareceres foram aprovados por unanimidade e colocado o Projeto em discussão final ninguém se manifestou e em votação o Projeto foi aprovado por unanimidade.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Projeto de Lei nº 090/2021 do Poder Executivo que Ratifica o Protocolo de Intenções com a finalidade de integrar o Municipio de Nova Xavantina ao Consorcio Intermunicipal de Saúde da Região do Garças Araguaia – CISRGA. Pareceres Favoraveis das Comissões de Constituição Legislação e Redação Final, Finanças e Orçamento e colocado os Pareceres em discussão ninguém se manifestou e em votação os Pareceres foram aprovados por unanimidade e colocado o Projeto em discussão final, manifestou-se o Vereador Ednaldo Fragas da Silva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,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Presidente, enquanto Presidente da Comissão e que nós havíamos conversado anteriormente, nós vamos colocar em votação, mas fica pra confirmar com a administração que encaminhe os anexos, fica condicionado melhor dizendo a apresentação dos anexos acho que haja vista que ao falar com a Secretária ela me disse que deveria estar como anexo o valor mensal pago pelo Município, a estimativa e também o valor para a taxa de administração e os valores referentes aos serviços do consórcio, haja vista que não consta, então fica condicionado haja vista, que coloque, haja vista, que foi pedido com urgência especial a gente vota, mas fica condicionado o envio ao Executivo desde que seja apresentado os anexos. – Vereador Presidente Jubio Carlos Montel de Moraes,</w:t>
      </w:r>
      <w:r w:rsidRPr="00F50F0E">
        <w:rPr>
          <w:rFonts w:ascii="Arial Unicode MS" w:eastAsia="Arial Unicode MS" w:hAnsi="Arial Unicode MS" w:cs="Arial Unicode MS" w:hint="eastAsia"/>
          <w:color w:val="000000"/>
          <w:sz w:val="24"/>
          <w:szCs w:val="24"/>
          <w:shd w:val="clear" w:color="auto" w:fill="FFFFFF"/>
        </w:rPr>
        <w:t xml:space="preserve">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então a pedido do Vereador Ednaldo fica condicionado dessa forma onde o projeto entrara na pauta do dia a ser votado, caso venha a ser aprovado pelos Vereadores, então a Secretaria de Saúde ou outro do Poder Executivo tem que apresentar, protocolar os anexos restante do projeto aprovado com pedido de urgência especial.  E ainda em discussão ninguém se manifestou e em votação o Projeto foi aprovado por unanimidade. Indicações nºs. 436, 437, 438, 439, 440, 441, 442, 443, 444 e 445/2021 de autoria do Plenario da Camara Municipal e colocadas em discussão final ninguém se manifestou e em votação as indicações foram aprovadas em bloco por unanimidade. Terminado a Ordem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 xml:space="preserve">do Dia passamos imediatamente a Palavra Livre por até dez minutos cada Vereador e fez uso da Palavra o Vereador Ednaldo Fragas da Silva, boa noite Presidente, boa noite nobres Pares, Servidores da Casa boa noite. População que nos acompanham pelas redes sociais. É sempre uma satisfação muito grande tendo a oportunidade de estar aqui falando das ações do professor Ednaldo Fragas, Quatizinho, eu gostaria de fazer só menção seu Presidente que no final de semana dia treze e dia catorze respectivamente, sábado e domingo, mais uma vez tive a oportunidade de estar andando na comunidade do P.A Safra, Rancho Amigo região ali da Buritirana, conversando com alguns moradores e ao mesmo tempo vendo e ouvindo as demandas da região e com certeza vamos estar trazendo essas demandas para os Setores competentes para dar resolutividade. Quero também fazer menção do último dia quinze de novembro feriado da Proclamação da República tive a oportunidade de juntamente com a Glaucia Neri, Presidente da APAE, o Divininho, conhecido Divininho né servidor público, Presidente do Lions Clube de Nova Xavantina, entre outros membros do clube, tivemos a oportunidade de fazer registro na saída do ônibus onde foi levado os alunos da APAE para serem consultados e avaliados lá no Instituto Lions da Visão em Cuiabá e naquela oportunidade acompanhei, enquanto professor voluntario, enquanto membro do Lions Clube, enquanto Vereador, acompanhei os alunos naquela avaliação que aconteceu na terça-feira dia dezesseis uma ação, também quero deixar registrado da Prefeitura, Secretaria de Saúde, a Secretaria de Assistência Social que disponibilizou o ônibus onde tivemos a oportunidade de naquele dia vinte e cinco pessoas serem avaliados, consultados lá no Instituto Lions da Visão e também fazendo menção mais uma vez citando o nome do Lions no dia de ontem eles organizaram a primeira </w:t>
      </w:r>
      <w:proofErr w:type="spellStart"/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live</w:t>
      </w:r>
      <w:proofErr w:type="spellEnd"/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solidaria onde teve a participação da sociedade, do comercio local fazendo as doações das prendas e o recurso proveniente do leilão também será utilizado para o Instituto Lions da Visão para custear os procedimentos cirúrgicos, principalmente de cataratas, pterígios de paciente de </w:t>
      </w:r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lastRenderedPageBreak/>
        <w:t xml:space="preserve">nossa cidade que por ventura não tem condições de fazer o pagamento, haja vista, também que nesses últimos dois anos o Lions não tem feito eventos e aí não conseguiu ter dinheiro em caixa e agora com esse evento de ontem é um início primeiro evento, primeira </w:t>
      </w:r>
      <w:proofErr w:type="spellStart"/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live</w:t>
      </w:r>
      <w:proofErr w:type="spellEnd"/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 xml:space="preserve"> onde vai ter condições de ter dinheiro em caixa e também ajudar a custear algumas cirurgias de cataratas e pterígios e aproveitar agradecer toda a sociedade que participou doando prendas as que participaram comprando através do leilão aqueles também que por ventura não compraram mais doaram fizeram doações via pix para o Instituto Lions, então fica aqui nosso agradecimento a todos os membros, companheiros do Lions Clube de nossa cidade que também se dedicaram para realizar esse evento ocorrido no dia de ontem, então só deixar registrado o agradecimento e dizer que no próximo dia quatro de dezembro o Lions Clube também está organizando outro evento que é da pizza solidária né então, depois se a população quiser fazer aquisição do ingresso da pizza que também o recurso o </w:t>
      </w:r>
      <w:bookmarkStart w:id="0" w:name="_GoBack"/>
      <w:bookmarkEnd w:id="0"/>
      <w:r w:rsidRPr="00F50F0E">
        <w:rPr>
          <w:rFonts w:ascii="Arial Unicode MS" w:eastAsia="Arial Unicode MS" w:hAnsi="Arial Unicode MS" w:cs="Arial Unicode MS" w:hint="eastAsia"/>
          <w:sz w:val="24"/>
          <w:szCs w:val="24"/>
        </w:rPr>
        <w:t>lucro desse evento, dessa ação também será transferido para o Instituto Lions da Visão em Cuiabá e aí quem quiser depois fazer a aquisição já comunica aos colegas que tem o ingresso para vender e é por uma boa causa, agradeço pela oportunidade e que Deus nos abençoe ao retornarmos para casa que sejamos protegidos com a presença de Deus, obrigado Presidente. E não havendo mais nada a tratar o senhor Presidente declarou encerrada a presente Sessão Ordinaria do dia vinte e dois de novembro de dois mil e vinte e um, ás vinte horas e cinquenta minutos. Esta Ata lida e achada correta e conforme vai devidamente assinada.</w:t>
      </w:r>
    </w:p>
    <w:p w:rsidR="007F6965" w:rsidRPr="00F50F0E" w:rsidRDefault="007F6965" w:rsidP="007F6965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</w:p>
    <w:p w:rsidR="005C37E8" w:rsidRPr="00F50F0E" w:rsidRDefault="005C37E8">
      <w:pPr>
        <w:rPr>
          <w:sz w:val="24"/>
          <w:szCs w:val="24"/>
        </w:rPr>
      </w:pPr>
    </w:p>
    <w:sectPr w:rsidR="005C37E8" w:rsidRPr="00F50F0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06" w:rsidRDefault="009E5D06" w:rsidP="007F6965">
      <w:pPr>
        <w:spacing w:after="0" w:line="240" w:lineRule="auto"/>
      </w:pPr>
      <w:r>
        <w:separator/>
      </w:r>
    </w:p>
  </w:endnote>
  <w:endnote w:type="continuationSeparator" w:id="0">
    <w:p w:rsidR="009E5D06" w:rsidRDefault="009E5D06" w:rsidP="007F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65" w:rsidRDefault="007F6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06" w:rsidRDefault="009E5D06" w:rsidP="007F6965">
      <w:pPr>
        <w:spacing w:after="0" w:line="240" w:lineRule="auto"/>
      </w:pPr>
      <w:r>
        <w:separator/>
      </w:r>
    </w:p>
  </w:footnote>
  <w:footnote w:type="continuationSeparator" w:id="0">
    <w:p w:rsidR="009E5D06" w:rsidRDefault="009E5D06" w:rsidP="007F6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5"/>
    <w:rsid w:val="005C37E8"/>
    <w:rsid w:val="007F6965"/>
    <w:rsid w:val="008B5295"/>
    <w:rsid w:val="009E5D06"/>
    <w:rsid w:val="00A05F40"/>
    <w:rsid w:val="00F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F6520-94B8-4891-AF2F-2BDA6CA0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9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F6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965"/>
  </w:style>
  <w:style w:type="paragraph" w:styleId="Rodap">
    <w:name w:val="footer"/>
    <w:basedOn w:val="Normal"/>
    <w:link w:val="RodapChar"/>
    <w:uiPriority w:val="99"/>
    <w:unhideWhenUsed/>
    <w:rsid w:val="007F6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2947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2021-11-24T19:20:00Z</cp:lastPrinted>
  <dcterms:created xsi:type="dcterms:W3CDTF">2021-11-24T19:14:00Z</dcterms:created>
  <dcterms:modified xsi:type="dcterms:W3CDTF">2021-11-24T19:36:00Z</dcterms:modified>
</cp:coreProperties>
</file>