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82" w:rsidRDefault="008F7A82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847C7" w:rsidRDefault="00F847C7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847C7" w:rsidRDefault="008F7A82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Ata da 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>Decima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Quinta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Sessão da 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>Decima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 Legislatura da Câmara Municipal de Nova Xavantina, Estado de Mato Grosso. Sessão </w:t>
      </w:r>
      <w:r>
        <w:rPr>
          <w:rFonts w:ascii="Arial Unicode MS" w:eastAsia="Arial Unicode MS" w:hAnsi="Arial Unicode MS" w:cs="Arial Unicode MS"/>
          <w:sz w:val="28"/>
          <w:szCs w:val="28"/>
        </w:rPr>
        <w:t>Extrao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>rdinária realizada ao</w:t>
      </w:r>
      <w:r>
        <w:rPr>
          <w:rFonts w:ascii="Arial Unicode MS" w:eastAsia="Arial Unicode MS" w:hAnsi="Arial Unicode MS" w:cs="Arial Unicode MS"/>
          <w:sz w:val="28"/>
          <w:szCs w:val="28"/>
        </w:rPr>
        <w:t>s oito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 dia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>s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 do mês de </w:t>
      </w:r>
      <w:r>
        <w:rPr>
          <w:rFonts w:ascii="Arial Unicode MS" w:eastAsia="Arial Unicode MS" w:hAnsi="Arial Unicode MS" w:cs="Arial Unicode MS"/>
          <w:sz w:val="28"/>
          <w:szCs w:val="28"/>
        </w:rPr>
        <w:t>maio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 de dois mil e vinte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 xml:space="preserve"> e um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 xml:space="preserve">, ás 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>oito horas e trinta minutos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>, na Sede da Câmara Municipal, sito a Praça Três Poderes, s/n, Setor Xavantina. Reuni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>ram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>-se no Plenário Deputado Estadual Jose Frederico Fernandes sob a Presidência do Vereador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 xml:space="preserve"> Jubio Carlos Montel de Moraes</w:t>
      </w:r>
      <w:r w:rsidRPr="00687400">
        <w:rPr>
          <w:rFonts w:ascii="Arial Unicode MS" w:eastAsia="Arial Unicode MS" w:hAnsi="Arial Unicode MS" w:cs="Arial Unicode MS" w:hint="eastAsia"/>
          <w:sz w:val="28"/>
          <w:szCs w:val="28"/>
        </w:rPr>
        <w:t>, que havendo o numero legal com a presença de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nove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 xml:space="preserve"> Vereadores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 ausência dos Vereadores Ednaldo Fragas da Silva e Eduardo Ribeiro da Silva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>, d</w:t>
      </w:r>
      <w:r w:rsidRPr="00687400">
        <w:rPr>
          <w:rFonts w:ascii="Arial Unicode MS" w:eastAsia="Arial Unicode MS" w:hAnsi="Arial Unicode MS" w:cs="Arial Unicode MS"/>
          <w:sz w:val="28"/>
          <w:szCs w:val="28"/>
          <w:lang w:eastAsia="pt-BR"/>
        </w:rPr>
        <w:t>eclarou aberta a presente Sessão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 xml:space="preserve"> 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conforme convocação</w:t>
      </w:r>
      <w:r w:rsidRPr="00687400">
        <w:rPr>
          <w:rFonts w:ascii="Arial Unicode MS" w:eastAsia="Arial Unicode MS" w:hAnsi="Arial Unicode MS" w:cs="Arial Unicode MS"/>
          <w:sz w:val="28"/>
          <w:szCs w:val="28"/>
        </w:rPr>
        <w:t xml:space="preserve"> o Secretario da Mesa Diretora Vereador Elias Bueno de Souza, fez a leitura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do Oficio de convocação nº 002/2021 da Câmara Municipal e a seguir fez a Leitura do Projeto de Lei nº 024/2021 do Poder Executivo que Autoriza abertura de credito adicional especial dentro do orçamento vigente e dá outras providencias. Projeto encaminhado as Comissões de Constituição Legislação Redação Final, Finanças e Orçamento, após a leitura do Projeto o senhor Presidente paralisou a presente Sessão por cinco minutos para as Comissões analisar e emitir Parecer. Voltando aos </w:t>
      </w:r>
    </w:p>
    <w:p w:rsidR="00F847C7" w:rsidRDefault="00F847C7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847C7" w:rsidRDefault="00F847C7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847C7" w:rsidRDefault="00F847C7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847C7" w:rsidRDefault="00F847C7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F7A82" w:rsidRDefault="008F7A82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trabalhos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passamos a Ordem do Dia com o Projeto de Lei nº 024/2021 do Poder Executivo que Autoriza abertura de credito adicional especial dentro do orçamento vigente e dá outras providencias. Pareceres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Favoráveis das Comissões de Constituição Legislação Redação Final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, Finanças e Orçamento e colocado os Pareceres em discussão ninguém se manifestou e em votação os Pareceres foram aprovados por unanimidade e colocado o Projeto em discussão final ninguém se manifestou e em votação o Projeto foi aprovado por unanimidade. E não havendo mais nada a tratar o senhor Presidente declarou encerrada a presente Sessão Extraordinária do dia oito de maio de dois mil e vinte e um, ás oito horas e cinquenta minutos. Esta Ata lida e achada correta e conforme vai devidamente assinada.</w:t>
      </w:r>
    </w:p>
    <w:p w:rsidR="008F7A82" w:rsidRPr="00960BC1" w:rsidRDefault="008F7A82" w:rsidP="008F7A8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CE497E" w:rsidRDefault="00CE497E"/>
    <w:sectPr w:rsidR="00CE497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57" w:rsidRDefault="001B3B57" w:rsidP="00F847C7">
      <w:pPr>
        <w:spacing w:after="0" w:line="240" w:lineRule="auto"/>
      </w:pPr>
      <w:r>
        <w:separator/>
      </w:r>
    </w:p>
  </w:endnote>
  <w:endnote w:type="continuationSeparator" w:id="0">
    <w:p w:rsidR="001B3B57" w:rsidRDefault="001B3B57" w:rsidP="00F8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965525"/>
      <w:docPartObj>
        <w:docPartGallery w:val="Page Numbers (Bottom of Page)"/>
        <w:docPartUnique/>
      </w:docPartObj>
    </w:sdtPr>
    <w:sdtContent>
      <w:p w:rsidR="00F847C7" w:rsidRDefault="00F847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47C7" w:rsidRDefault="00F847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57" w:rsidRDefault="001B3B57" w:rsidP="00F847C7">
      <w:pPr>
        <w:spacing w:after="0" w:line="240" w:lineRule="auto"/>
      </w:pPr>
      <w:r>
        <w:separator/>
      </w:r>
    </w:p>
  </w:footnote>
  <w:footnote w:type="continuationSeparator" w:id="0">
    <w:p w:rsidR="001B3B57" w:rsidRDefault="001B3B57" w:rsidP="00F84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82"/>
    <w:rsid w:val="001B3B57"/>
    <w:rsid w:val="008F7A82"/>
    <w:rsid w:val="00CE497E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7C7"/>
  </w:style>
  <w:style w:type="paragraph" w:styleId="Rodap">
    <w:name w:val="footer"/>
    <w:basedOn w:val="Normal"/>
    <w:link w:val="RodapChar"/>
    <w:uiPriority w:val="99"/>
    <w:unhideWhenUsed/>
    <w:rsid w:val="00F8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7C7"/>
  </w:style>
  <w:style w:type="paragraph" w:styleId="Rodap">
    <w:name w:val="footer"/>
    <w:basedOn w:val="Normal"/>
    <w:link w:val="RodapChar"/>
    <w:uiPriority w:val="99"/>
    <w:unhideWhenUsed/>
    <w:rsid w:val="00F8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2021-05-10T16:25:00Z</cp:lastPrinted>
  <dcterms:created xsi:type="dcterms:W3CDTF">2021-05-08T12:08:00Z</dcterms:created>
  <dcterms:modified xsi:type="dcterms:W3CDTF">2021-05-10T16:26:00Z</dcterms:modified>
</cp:coreProperties>
</file>