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7E" w:rsidRPr="002D32E1" w:rsidRDefault="00CA46CD" w:rsidP="00671772">
      <w:pPr>
        <w:jc w:val="both"/>
        <w:rPr>
          <w:rFonts w:ascii="Arial Unicode MS" w:eastAsia="Arial Unicode MS" w:hAnsi="Arial Unicode MS" w:cs="Arial Unicode MS"/>
          <w:sz w:val="22"/>
          <w:szCs w:val="22"/>
        </w:rPr>
      </w:pPr>
      <w:r w:rsidRPr="002D32E1">
        <w:rPr>
          <w:rFonts w:ascii="Arial Unicode MS" w:eastAsia="Arial Unicode MS" w:hAnsi="Arial Unicode MS" w:cs="Arial Unicode MS"/>
          <w:sz w:val="22"/>
          <w:szCs w:val="22"/>
        </w:rPr>
        <w:t xml:space="preserve">Ata da Centésima Sexagésima Primeira Sessão da Nona Legislatura da Câmara Municipal de Nova Xavantina, Estado de Mato Grosso. Sessão Ordinária realizada aos nove dias do mês de novembro de dois mil e vinte, ás dezenove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063/ADM/SETAE/20 do Setae ao Presidente da Câmara Municipal em resposta ao requerimento nº 032/2020 de autoria do Vereador Eduardo Ribeiro da Silva. E ainda dentro do expediente passamos a Leitura do Projeto de Lei nº 09/2020 de autoria do Vereador Eduardo Ribeiro da Silva que Dispõe sobre o uso de fogos de artifícios silenciosos no Município de Nova Xavantina e dá outras providencias. Projeto encaminhado a Comissão de Constituição Legislação e Redação Final. Leitura do Projeto de Lei nº 061/2020 do Poder Executivo que Autoriza o Chefe do Poder Executivo Municipal pagar premiações e dá outras providencias. Após a leitura do Projeto o Vereador Luismar Bernardes da Silva fez um requerimento oral, requerendo a inclusão do mesmo na Ordem do Dia e colocado o requerimento oral em votação, quem concorda permaneça como esta e quem não concordar se manifeste e o pedido foi aprovado por unanimidade e o Projeto foi encaminhado as Comissões de Constituição Legislação e Redação Final, Finanças e Orçamento. Leitura do Projeto de Lei nº 062/2020 do Poder Executivo que Altera dispositivos constantes na Lei Municipal nº 2.118/2018 que Autoriza o Chefe do Poder Executivo Municipal criar categorias funcionais e realizar Processo Seletivo simplificado e dá outras providencias. Projeto encaminhado as Comissões de Constituição Legislação e Redação Final, Finanças e Orçamento. Leitura da Indicação nº 124/2020 do Plenário da Câmara Municipal (Paulo Cesar Trindade), encaminhado expediente a Empresa Energisa com copia ao Prefeito Municipal, mostrando a necessidade de providenciar a ampliação de rede de energia elétrica na Rua </w:t>
      </w:r>
      <w:proofErr w:type="gramStart"/>
      <w:r w:rsidRPr="002D32E1">
        <w:rPr>
          <w:rFonts w:ascii="Arial Unicode MS" w:eastAsia="Arial Unicode MS" w:hAnsi="Arial Unicode MS" w:cs="Arial Unicode MS"/>
          <w:sz w:val="22"/>
          <w:szCs w:val="22"/>
        </w:rPr>
        <w:t>1</w:t>
      </w:r>
      <w:proofErr w:type="gramEnd"/>
      <w:r w:rsidRPr="002D32E1">
        <w:rPr>
          <w:rFonts w:ascii="Arial Unicode MS" w:eastAsia="Arial Unicode MS" w:hAnsi="Arial Unicode MS" w:cs="Arial Unicode MS"/>
          <w:sz w:val="22"/>
          <w:szCs w:val="22"/>
        </w:rPr>
        <w:t xml:space="preserve"> do loteamento Conagro. Leitura da Indicação nº 125/2020 do Plenário da Câmara Municipal (Paulo Cesar Trindade), encaminhado expediente a Empresa Setae, no</w:t>
      </w:r>
      <w:r w:rsidR="002D32E1">
        <w:rPr>
          <w:rFonts w:ascii="Arial Unicode MS" w:eastAsia="Arial Unicode MS" w:hAnsi="Arial Unicode MS" w:cs="Arial Unicode MS"/>
          <w:sz w:val="22"/>
          <w:szCs w:val="22"/>
        </w:rPr>
        <w:t xml:space="preserve"> </w:t>
      </w:r>
      <w:r w:rsidRPr="002D32E1">
        <w:rPr>
          <w:rFonts w:ascii="Arial Unicode MS" w:eastAsia="Arial Unicode MS" w:hAnsi="Arial Unicode MS" w:cs="Arial Unicode MS"/>
          <w:sz w:val="22"/>
          <w:szCs w:val="22"/>
        </w:rPr>
        <w:lastRenderedPageBreak/>
        <w:t>sentido de providenciar arborização ao redor da lagoa de decantação do esgoto da cidade para evitar mau cheiro. Leitura da Indicação nº 126/2020 do Plenário da Câmara Municipal (Eduardo Ribeiro da Silva), encaminhado expediente ao Prefeito Municipal com copia as Secretarias Municipais de Saúde e Assistência</w:t>
      </w:r>
      <w:proofErr w:type="gramStart"/>
      <w:r w:rsidRPr="002D32E1">
        <w:rPr>
          <w:rFonts w:ascii="Arial Unicode MS" w:eastAsia="Arial Unicode MS" w:hAnsi="Arial Unicode MS" w:cs="Arial Unicode MS"/>
          <w:sz w:val="22"/>
          <w:szCs w:val="22"/>
        </w:rPr>
        <w:t xml:space="preserve">  </w:t>
      </w:r>
      <w:proofErr w:type="gramEnd"/>
      <w:r w:rsidRPr="002D32E1">
        <w:rPr>
          <w:rFonts w:ascii="Arial Unicode MS" w:eastAsia="Arial Unicode MS" w:hAnsi="Arial Unicode MS" w:cs="Arial Unicode MS"/>
          <w:sz w:val="22"/>
          <w:szCs w:val="22"/>
        </w:rPr>
        <w:t xml:space="preserve">Social  no sentido de retornar o atendimento do Centro de Reabilitação no Centro de Convivência do Idoso no Setor Xavantina. Terminado o expediente o senhor Presidente consultou o Plenário se todos concordam em dar andamento aos trabalhos sem intervalo e colocado o pedido em votação, quem concorda permaneça como esta e quem não concordar se manifeste e o pedido foi aprovado por unanimidade. E imediatamente passamos a Ordem do Dia com o Projeto de Lei nº 061/2020 do Poder Executivo que Autoriza o Chefe do Poder Executivo Municipal pagar premiações e dá outras providencias. Pareceres Favoráveis das Comissões de Constituições Legislação e Redação Final, Finanças e Orçamento e colocado os Pareceres em discussão, ninguém se manifestou e em votação os Pareceres foram </w:t>
      </w:r>
      <w:proofErr w:type="gramStart"/>
      <w:r w:rsidRPr="002D32E1">
        <w:rPr>
          <w:rFonts w:ascii="Arial Unicode MS" w:eastAsia="Arial Unicode MS" w:hAnsi="Arial Unicode MS" w:cs="Arial Unicode MS"/>
          <w:sz w:val="22"/>
          <w:szCs w:val="22"/>
        </w:rPr>
        <w:t>aprovados por unanimidade e colocado</w:t>
      </w:r>
      <w:proofErr w:type="gramEnd"/>
      <w:r w:rsidRPr="002D32E1">
        <w:rPr>
          <w:rFonts w:ascii="Arial Unicode MS" w:eastAsia="Arial Unicode MS" w:hAnsi="Arial Unicode MS" w:cs="Arial Unicode MS"/>
          <w:sz w:val="22"/>
          <w:szCs w:val="22"/>
        </w:rPr>
        <w:t xml:space="preserve"> o Projeto em votação final, ninguém se manifestou e em votação o Projeto foi aprovado por unanimidade. Indicações </w:t>
      </w:r>
      <w:proofErr w:type="spellStart"/>
      <w:r w:rsidRPr="002D32E1">
        <w:rPr>
          <w:rFonts w:ascii="Arial Unicode MS" w:eastAsia="Arial Unicode MS" w:hAnsi="Arial Unicode MS" w:cs="Arial Unicode MS"/>
          <w:sz w:val="22"/>
          <w:szCs w:val="22"/>
        </w:rPr>
        <w:t>nºs</w:t>
      </w:r>
      <w:proofErr w:type="spellEnd"/>
      <w:r w:rsidRPr="002D32E1">
        <w:rPr>
          <w:rFonts w:ascii="Arial Unicode MS" w:eastAsia="Arial Unicode MS" w:hAnsi="Arial Unicode MS" w:cs="Arial Unicode MS"/>
          <w:sz w:val="22"/>
          <w:szCs w:val="22"/>
        </w:rPr>
        <w:t xml:space="preserve">. </w:t>
      </w:r>
      <w:proofErr w:type="gramStart"/>
      <w:r w:rsidRPr="002D32E1">
        <w:rPr>
          <w:rFonts w:ascii="Arial Unicode MS" w:eastAsia="Arial Unicode MS" w:hAnsi="Arial Unicode MS" w:cs="Arial Unicode MS"/>
          <w:sz w:val="22"/>
          <w:szCs w:val="22"/>
        </w:rPr>
        <w:t>124, 125</w:t>
      </w:r>
      <w:proofErr w:type="gramEnd"/>
      <w:r w:rsidRPr="002D32E1">
        <w:rPr>
          <w:rFonts w:ascii="Arial Unicode MS" w:eastAsia="Arial Unicode MS" w:hAnsi="Arial Unicode MS" w:cs="Arial Unicode MS"/>
          <w:sz w:val="22"/>
          <w:szCs w:val="22"/>
        </w:rPr>
        <w:t xml:space="preserve"> e 126/2020 de autoria do Plenário da Câmara Municipal e colocadas em discussão final, ninguém se manifestou e em votação as indicações foram aprovadas em bloco por unanimidade. Terminado a Ordem do Dia e não havendo nenhum Vereador inscrito para fazer uso da palavra e não havendo mais nada a tratar o senhor Presidente declarou encerrada a presente Sessão do dia nove de novembro de </w:t>
      </w:r>
      <w:proofErr w:type="gramStart"/>
      <w:r w:rsidRPr="002D32E1">
        <w:rPr>
          <w:rFonts w:ascii="Arial Unicode MS" w:eastAsia="Arial Unicode MS" w:hAnsi="Arial Unicode MS" w:cs="Arial Unicode MS"/>
          <w:sz w:val="22"/>
          <w:szCs w:val="22"/>
        </w:rPr>
        <w:t>dois m</w:t>
      </w:r>
      <w:bookmarkStart w:id="0" w:name="_GoBack"/>
      <w:bookmarkEnd w:id="0"/>
      <w:r w:rsidRPr="002D32E1">
        <w:rPr>
          <w:rFonts w:ascii="Arial Unicode MS" w:eastAsia="Arial Unicode MS" w:hAnsi="Arial Unicode MS" w:cs="Arial Unicode MS"/>
          <w:sz w:val="22"/>
          <w:szCs w:val="22"/>
        </w:rPr>
        <w:t>il e vinte ás</w:t>
      </w:r>
      <w:proofErr w:type="gramEnd"/>
      <w:r w:rsidRPr="002D32E1">
        <w:rPr>
          <w:rFonts w:ascii="Arial Unicode MS" w:eastAsia="Arial Unicode MS" w:hAnsi="Arial Unicode MS" w:cs="Arial Unicode MS"/>
          <w:sz w:val="22"/>
          <w:szCs w:val="22"/>
        </w:rPr>
        <w:t xml:space="preserve"> dezenove horas e vinte e seis minutos. Esta Ata lida e achada correta e conforme vai devidamente assinada.   </w:t>
      </w:r>
    </w:p>
    <w:sectPr w:rsidR="00942A7E" w:rsidRPr="002D32E1"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70" w:rsidRDefault="00C97570">
      <w:r>
        <w:separator/>
      </w:r>
    </w:p>
  </w:endnote>
  <w:endnote w:type="continuationSeparator" w:id="0">
    <w:p w:rsidR="00C97570" w:rsidRDefault="00C9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FC" w:rsidRDefault="00C975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70" w:rsidRDefault="00C97570">
      <w:r>
        <w:separator/>
      </w:r>
    </w:p>
  </w:footnote>
  <w:footnote w:type="continuationSeparator" w:id="0">
    <w:p w:rsidR="00C97570" w:rsidRDefault="00C9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FC" w:rsidRDefault="00C97570">
    <w:pPr>
      <w:pStyle w:val="Cabealho"/>
    </w:pPr>
  </w:p>
  <w:p w:rsidR="00A008FC" w:rsidRDefault="00C97570">
    <w:pPr>
      <w:pStyle w:val="Cabealho"/>
    </w:pPr>
  </w:p>
  <w:p w:rsidR="00A008FC" w:rsidRDefault="00C97570">
    <w:pPr>
      <w:pStyle w:val="Cabealho"/>
    </w:pPr>
  </w:p>
  <w:p w:rsidR="00A008FC" w:rsidRDefault="00C97570">
    <w:pPr>
      <w:pStyle w:val="Cabealho"/>
    </w:pPr>
  </w:p>
  <w:p w:rsidR="00A008FC" w:rsidRDefault="00C97570">
    <w:pPr>
      <w:pStyle w:val="Cabealho"/>
    </w:pPr>
  </w:p>
  <w:p w:rsidR="00A008FC" w:rsidRDefault="00C97570">
    <w:pPr>
      <w:pStyle w:val="Cabealho"/>
    </w:pPr>
  </w:p>
  <w:p w:rsidR="00A008FC" w:rsidRDefault="00C975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CD"/>
    <w:rsid w:val="002D32E1"/>
    <w:rsid w:val="003B5C0B"/>
    <w:rsid w:val="00671772"/>
    <w:rsid w:val="006E5CBD"/>
    <w:rsid w:val="00942A7E"/>
    <w:rsid w:val="0095059B"/>
    <w:rsid w:val="00C97570"/>
    <w:rsid w:val="00CA46CD"/>
    <w:rsid w:val="00FF5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46CD"/>
    <w:pPr>
      <w:tabs>
        <w:tab w:val="center" w:pos="4252"/>
        <w:tab w:val="right" w:pos="8504"/>
      </w:tabs>
    </w:pPr>
  </w:style>
  <w:style w:type="character" w:customStyle="1" w:styleId="CabealhoChar">
    <w:name w:val="Cabeçalho Char"/>
    <w:basedOn w:val="Fontepargpadro"/>
    <w:link w:val="Cabealho"/>
    <w:rsid w:val="00CA46C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A46CD"/>
    <w:pPr>
      <w:tabs>
        <w:tab w:val="center" w:pos="4252"/>
        <w:tab w:val="right" w:pos="8504"/>
      </w:tabs>
    </w:pPr>
  </w:style>
  <w:style w:type="character" w:customStyle="1" w:styleId="RodapChar">
    <w:name w:val="Rodapé Char"/>
    <w:basedOn w:val="Fontepargpadro"/>
    <w:link w:val="Rodap"/>
    <w:uiPriority w:val="99"/>
    <w:rsid w:val="00CA46C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46CD"/>
    <w:pPr>
      <w:tabs>
        <w:tab w:val="center" w:pos="4252"/>
        <w:tab w:val="right" w:pos="8504"/>
      </w:tabs>
    </w:pPr>
  </w:style>
  <w:style w:type="character" w:customStyle="1" w:styleId="CabealhoChar">
    <w:name w:val="Cabeçalho Char"/>
    <w:basedOn w:val="Fontepargpadro"/>
    <w:link w:val="Cabealho"/>
    <w:rsid w:val="00CA46C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A46CD"/>
    <w:pPr>
      <w:tabs>
        <w:tab w:val="center" w:pos="4252"/>
        <w:tab w:val="right" w:pos="8504"/>
      </w:tabs>
    </w:pPr>
  </w:style>
  <w:style w:type="character" w:customStyle="1" w:styleId="RodapChar">
    <w:name w:val="Rodapé Char"/>
    <w:basedOn w:val="Fontepargpadro"/>
    <w:link w:val="Rodap"/>
    <w:uiPriority w:val="99"/>
    <w:rsid w:val="00CA46C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685</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2020-11-10T17:28:00Z</cp:lastPrinted>
  <dcterms:created xsi:type="dcterms:W3CDTF">2020-11-10T15:35:00Z</dcterms:created>
  <dcterms:modified xsi:type="dcterms:W3CDTF">2020-11-10T17:33:00Z</dcterms:modified>
</cp:coreProperties>
</file>