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065E4">
        <w:t>127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C065E4">
        <w:t>1</w:t>
      </w:r>
      <w:r w:rsidR="006E5AB2">
        <w:t>7</w:t>
      </w:r>
      <w:r w:rsidR="00C065E4">
        <w:t>/02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C065E4">
        <w:t>1</w:t>
      </w:r>
      <w:r w:rsidR="006E5AB2">
        <w:t>7</w:t>
      </w:r>
      <w:r w:rsidR="00C065E4">
        <w:t xml:space="preserve"> de fevereiro</w:t>
      </w:r>
      <w:bookmarkStart w:id="0" w:name="_GoBack"/>
      <w:bookmarkEnd w:id="0"/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F63E4"/>
    <w:rsid w:val="00C065E4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85</cp:revision>
  <dcterms:created xsi:type="dcterms:W3CDTF">2018-06-04T19:25:00Z</dcterms:created>
  <dcterms:modified xsi:type="dcterms:W3CDTF">2020-02-26T18:58:00Z</dcterms:modified>
</cp:coreProperties>
</file>