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C7" w:rsidRPr="00202FDF" w:rsidRDefault="00AB1DC7" w:rsidP="001B4E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1DC7" w:rsidRPr="00202FDF" w:rsidRDefault="00AB1DC7" w:rsidP="00AB1DC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02FDF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12 DE AGOSTO DE 2019.</w:t>
      </w:r>
    </w:p>
    <w:p w:rsidR="00AB1DC7" w:rsidRPr="00202FDF" w:rsidRDefault="00AB1DC7" w:rsidP="00AB1DC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EA1" w:rsidRPr="00202FDF" w:rsidRDefault="001B4EA1" w:rsidP="001B4E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LEI LEGISLATIVO Nº 010/2019,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>do Vareador Eduardo Ribeiro da Silva que “Denomina Logradouro Publico Municipal e dá outras providencias”.</w:t>
      </w:r>
    </w:p>
    <w:p w:rsidR="001B4EA1" w:rsidRPr="00202FDF" w:rsidRDefault="001B4EA1" w:rsidP="001B4E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REQUERIMENTO Nº 034/2019,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202FDF">
        <w:rPr>
          <w:rFonts w:ascii="Times New Roman" w:hAnsi="Times New Roman" w:cs="Times New Roman"/>
          <w:bCs/>
          <w:sz w:val="24"/>
          <w:szCs w:val="24"/>
        </w:rPr>
        <w:t>s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Pr="00202FDF">
        <w:rPr>
          <w:rFonts w:ascii="Times New Roman" w:hAnsi="Times New Roman" w:cs="Times New Roman"/>
          <w:bCs/>
          <w:sz w:val="24"/>
          <w:szCs w:val="24"/>
        </w:rPr>
        <w:t>es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João Machado Neto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e Edilson Francisco Caetano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a Secretária Municipal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de Saúde com cópia ao Prefeito 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Municipal requerendo que seja </w:t>
      </w:r>
      <w:proofErr w:type="gramStart"/>
      <w:r w:rsidRPr="00202FDF">
        <w:rPr>
          <w:rFonts w:ascii="Times New Roman" w:hAnsi="Times New Roman" w:cs="Times New Roman"/>
          <w:bCs/>
          <w:sz w:val="24"/>
          <w:szCs w:val="24"/>
        </w:rPr>
        <w:t>disponibilizado uma Enfermeira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2FDF">
        <w:rPr>
          <w:rFonts w:ascii="Times New Roman" w:hAnsi="Times New Roman" w:cs="Times New Roman"/>
          <w:bCs/>
          <w:sz w:val="24"/>
          <w:szCs w:val="24"/>
        </w:rPr>
        <w:t>(o)</w:t>
      </w:r>
      <w:proofErr w:type="gramEnd"/>
      <w:r w:rsidRPr="00202FDF">
        <w:rPr>
          <w:rFonts w:ascii="Times New Roman" w:hAnsi="Times New Roman" w:cs="Times New Roman"/>
          <w:bCs/>
          <w:sz w:val="24"/>
          <w:szCs w:val="24"/>
        </w:rPr>
        <w:t xml:space="preserve"> para permanecer na Casa Mortuária nos dias de velório, para dar atendimento aos familiares da vítima, bem como deixar os números de telefones para atendimento nos dias de velório. </w:t>
      </w:r>
    </w:p>
    <w:p w:rsidR="001B4EA1" w:rsidRPr="00202FDF" w:rsidRDefault="001B4EA1" w:rsidP="001B4E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REQUERIMENTO Nº 035/2019,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do Vereador Elias Bueno de Souza ao Prefeito Municipal com cópia ao Secretário Municipal de Infraestrutura</w:t>
      </w:r>
      <w:r w:rsidRPr="00202FDF">
        <w:rPr>
          <w:rFonts w:ascii="Times New Roman" w:hAnsi="Times New Roman" w:cs="Times New Roman"/>
          <w:bCs/>
          <w:sz w:val="24"/>
          <w:szCs w:val="24"/>
        </w:rPr>
        <w:t>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requerendo para não receber pagamento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DB36A2" w:rsidRPr="00202FDF">
        <w:rPr>
          <w:rFonts w:ascii="Times New Roman" w:hAnsi="Times New Roman" w:cs="Times New Roman"/>
          <w:bCs/>
          <w:sz w:val="24"/>
          <w:szCs w:val="24"/>
        </w:rPr>
        <w:t xml:space="preserve"> taxas de serviços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4EA1" w:rsidRPr="00202FDF" w:rsidRDefault="001B4EA1" w:rsidP="001B4E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REQUERIMENTO Nº 036/2019,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do Vereador Eduardo Ribeiro da Silva ao Prefeito Municipal</w:t>
      </w:r>
      <w:r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requerendo que responda </w:t>
      </w:r>
      <w:r w:rsidR="00DB36A2"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que</w:t>
      </w:r>
      <w:r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</w:t>
      </w:r>
      <w:r w:rsidR="00DB36A2"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Estudos Ambientais (LTCAT-Laudo </w:t>
      </w:r>
      <w:r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Técnico Das Condições Ambientais De Trabalho, PCMSO</w:t>
      </w:r>
      <w:r w:rsidR="00DB36A2"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02F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Programa De Controle Medico Saúde Ocupacional, PPRA- Programa Dos Riscos Ambientais) ainda não se tornaram público e vigente até presente momento.</w:t>
      </w:r>
    </w:p>
    <w:p w:rsidR="001B4EA1" w:rsidRPr="00202FDF" w:rsidRDefault="001B4EA1" w:rsidP="00DB36A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REQUERIMENTO Nº 037/2019,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do Vereador Elias Bueno de Souza ao Prefeito Municipa</w:t>
      </w:r>
      <w:r w:rsidR="00DB36A2" w:rsidRPr="00202FDF">
        <w:rPr>
          <w:rFonts w:ascii="Times New Roman" w:hAnsi="Times New Roman" w:cs="Times New Roman"/>
          <w:bCs/>
          <w:sz w:val="24"/>
          <w:szCs w:val="24"/>
        </w:rPr>
        <w:t>l com cópia ao Auditor Interno, r</w:t>
      </w:r>
      <w:r w:rsidRPr="00202FDF">
        <w:rPr>
          <w:rFonts w:ascii="Times New Roman" w:hAnsi="Times New Roman" w:cs="Times New Roman"/>
          <w:bCs/>
          <w:sz w:val="24"/>
          <w:szCs w:val="24"/>
        </w:rPr>
        <w:t>equerendo relação das Obras construídas em nosso Município com recursos próprios nos anos de 2017,</w:t>
      </w:r>
      <w:r w:rsidR="00DB36A2" w:rsidRPr="00202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2FDF">
        <w:rPr>
          <w:rFonts w:ascii="Times New Roman" w:hAnsi="Times New Roman" w:cs="Times New Roman"/>
          <w:bCs/>
          <w:sz w:val="24"/>
          <w:szCs w:val="24"/>
        </w:rPr>
        <w:t>2018 e 2019, com respectivos valores.</w:t>
      </w:r>
    </w:p>
    <w:p w:rsidR="00AB1DC7" w:rsidRPr="00202FDF" w:rsidRDefault="00AB1DC7" w:rsidP="00AB1DC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6259129"/>
      <w:r w:rsidRPr="00202FDF">
        <w:rPr>
          <w:rFonts w:ascii="Times New Roman" w:hAnsi="Times New Roman" w:cs="Times New Roman"/>
          <w:b/>
          <w:sz w:val="24"/>
          <w:szCs w:val="24"/>
        </w:rPr>
        <w:t xml:space="preserve">INDICAÇÃO N° 099/2019, </w:t>
      </w:r>
      <w:r w:rsidRPr="00202FDF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Limpeza Urbana e Iluminação Publica</w:t>
      </w:r>
      <w:r w:rsidR="00DB36A2" w:rsidRPr="00202FDF">
        <w:rPr>
          <w:rFonts w:ascii="Times New Roman" w:hAnsi="Times New Roman" w:cs="Times New Roman"/>
          <w:sz w:val="24"/>
          <w:szCs w:val="24"/>
        </w:rPr>
        <w:t>,</w:t>
      </w:r>
      <w:r w:rsidRPr="00202FDF">
        <w:rPr>
          <w:rFonts w:ascii="Times New Roman" w:hAnsi="Times New Roman" w:cs="Times New Roman"/>
          <w:sz w:val="24"/>
          <w:szCs w:val="24"/>
        </w:rPr>
        <w:t xml:space="preserve"> no sentido de fazer a iluminação Publica das </w:t>
      </w:r>
      <w:bookmarkEnd w:id="0"/>
      <w:r w:rsidRPr="00202FDF">
        <w:rPr>
          <w:rFonts w:ascii="Times New Roman" w:hAnsi="Times New Roman" w:cs="Times New Roman"/>
          <w:sz w:val="24"/>
          <w:szCs w:val="24"/>
        </w:rPr>
        <w:t xml:space="preserve">Avenidas A e B do Loteamento Conagro com lâmpadas de LED. Paulo Cesar </w:t>
      </w:r>
    </w:p>
    <w:p w:rsidR="00AB1DC7" w:rsidRPr="00202FDF" w:rsidRDefault="00AB1DC7" w:rsidP="00AB1DC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INDICAÇÃO N° 100/2019, </w:t>
      </w:r>
      <w:r w:rsidRPr="00202FDF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ao Secretário Municipal de Limpeza Urbana e Iluminação Pública no sentido de fazer </w:t>
      </w:r>
      <w:proofErr w:type="gramStart"/>
      <w:r w:rsidRPr="00202FDF">
        <w:rPr>
          <w:rFonts w:ascii="Times New Roman" w:hAnsi="Times New Roman" w:cs="Times New Roman"/>
          <w:sz w:val="24"/>
          <w:szCs w:val="24"/>
        </w:rPr>
        <w:t>manutenção na iluminação Pública da Travessa João Dia</w:t>
      </w:r>
      <w:r w:rsidR="00DB36A2" w:rsidRPr="00202FDF">
        <w:rPr>
          <w:rFonts w:ascii="Times New Roman" w:hAnsi="Times New Roman" w:cs="Times New Roman"/>
          <w:sz w:val="24"/>
          <w:szCs w:val="24"/>
        </w:rPr>
        <w:t>s que liga a Avenida Expedição R</w:t>
      </w:r>
      <w:r w:rsidRPr="00202FDF">
        <w:rPr>
          <w:rFonts w:ascii="Times New Roman" w:hAnsi="Times New Roman" w:cs="Times New Roman"/>
          <w:sz w:val="24"/>
          <w:szCs w:val="24"/>
        </w:rPr>
        <w:t>oncador</w:t>
      </w:r>
      <w:proofErr w:type="gramEnd"/>
      <w:r w:rsidRPr="00202FDF">
        <w:rPr>
          <w:rFonts w:ascii="Times New Roman" w:hAnsi="Times New Roman" w:cs="Times New Roman"/>
          <w:sz w:val="24"/>
          <w:szCs w:val="24"/>
        </w:rPr>
        <w:t xml:space="preserve"> Xingu a Rua Dr. </w:t>
      </w:r>
      <w:proofErr w:type="spellStart"/>
      <w:r w:rsidRPr="00202FDF">
        <w:rPr>
          <w:rFonts w:ascii="Times New Roman" w:hAnsi="Times New Roman" w:cs="Times New Roman"/>
          <w:sz w:val="24"/>
          <w:szCs w:val="24"/>
        </w:rPr>
        <w:t>Wahia</w:t>
      </w:r>
      <w:proofErr w:type="spellEnd"/>
      <w:r w:rsidRPr="00202FDF">
        <w:rPr>
          <w:rFonts w:ascii="Times New Roman" w:hAnsi="Times New Roman" w:cs="Times New Roman"/>
          <w:sz w:val="24"/>
          <w:szCs w:val="24"/>
        </w:rPr>
        <w:t xml:space="preserve"> de Abreu na altura da Associação do Bairro Boa Vista.</w:t>
      </w:r>
    </w:p>
    <w:p w:rsidR="00AB1DC7" w:rsidRPr="00202FDF" w:rsidRDefault="00AB1DC7" w:rsidP="00AB1DC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INDICAÇÃO N° 101/2019, </w:t>
      </w:r>
      <w:r w:rsidRPr="00202FDF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ao Secretário Municipal de Infraestrutura no sentido de fazer o ajardinamento do canteiro que foi construído em frente o Cemitério Dom Bosco. Valteri </w:t>
      </w:r>
    </w:p>
    <w:p w:rsidR="00AB1DC7" w:rsidRPr="00202FDF" w:rsidRDefault="00AB1DC7" w:rsidP="00AB1DC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INDICAÇÃO N° 102/2019, </w:t>
      </w:r>
      <w:r w:rsidRPr="00202FDF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</w:t>
      </w:r>
      <w:r w:rsidR="00202FDF" w:rsidRPr="00202FDF">
        <w:rPr>
          <w:rFonts w:ascii="Times New Roman" w:hAnsi="Times New Roman" w:cs="Times New Roman"/>
          <w:sz w:val="24"/>
          <w:szCs w:val="24"/>
        </w:rPr>
        <w:t>trutura no sentido da construção</w:t>
      </w:r>
      <w:r w:rsidRPr="00202FDF">
        <w:rPr>
          <w:rFonts w:ascii="Times New Roman" w:hAnsi="Times New Roman" w:cs="Times New Roman"/>
          <w:sz w:val="24"/>
          <w:szCs w:val="24"/>
        </w:rPr>
        <w:t xml:space="preserve"> de calçada em volta do Cemitério Dom Bosco. Valteri </w:t>
      </w:r>
    </w:p>
    <w:p w:rsidR="00202FDF" w:rsidRPr="00202FDF" w:rsidRDefault="00AB1DC7" w:rsidP="00202FD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INDICAÇÃO N° 103/2019, </w:t>
      </w:r>
      <w:r w:rsidRPr="00202FDF">
        <w:rPr>
          <w:rFonts w:ascii="Times New Roman" w:hAnsi="Times New Roman" w:cs="Times New Roman"/>
          <w:sz w:val="24"/>
          <w:szCs w:val="24"/>
        </w:rPr>
        <w:t>do Plenário da Câmara Municipal ao Concessionário do Serviço Publico do Terminal Rodoviário de Nova Xavantina</w:t>
      </w:r>
      <w:r w:rsidR="00202FDF" w:rsidRPr="00202FDF">
        <w:rPr>
          <w:rFonts w:ascii="Times New Roman" w:hAnsi="Times New Roman" w:cs="Times New Roman"/>
          <w:sz w:val="24"/>
          <w:szCs w:val="24"/>
        </w:rPr>
        <w:t>,</w:t>
      </w:r>
      <w:r w:rsidRPr="00202FDF">
        <w:rPr>
          <w:rFonts w:ascii="Times New Roman" w:hAnsi="Times New Roman" w:cs="Times New Roman"/>
          <w:sz w:val="24"/>
          <w:szCs w:val="24"/>
        </w:rPr>
        <w:t xml:space="preserve"> no sentido de construir ou terceirizar a construção de um ponto de embarque e desembarque de ônibus no Setor Xavantina. Valteri</w:t>
      </w:r>
    </w:p>
    <w:p w:rsidR="00202FDF" w:rsidRDefault="00202FDF" w:rsidP="00202F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FDF" w:rsidRDefault="00202FDF" w:rsidP="00202F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FDF" w:rsidRDefault="00202FDF" w:rsidP="00202F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FDF" w:rsidRPr="00202FDF" w:rsidRDefault="00202FDF" w:rsidP="00202F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DC7" w:rsidRPr="00202FDF" w:rsidRDefault="00AB1DC7" w:rsidP="00AB1DC7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DC7" w:rsidRDefault="00AB1DC7" w:rsidP="00AB1DC7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02FDF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</w:t>
      </w:r>
      <w:r w:rsidR="00202FDF" w:rsidRPr="00202FDF">
        <w:rPr>
          <w:rFonts w:ascii="Times New Roman" w:hAnsi="Times New Roman" w:cs="Times New Roman"/>
          <w:b/>
          <w:sz w:val="24"/>
          <w:szCs w:val="24"/>
          <w:u w:val="single"/>
        </w:rPr>
        <w:t>SÃO ORDINÁRIA DO DIA 12 DE AGOSTO</w:t>
      </w:r>
      <w:r w:rsidRPr="00202FD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2019.</w:t>
      </w:r>
    </w:p>
    <w:p w:rsidR="00202FDF" w:rsidRPr="00202FDF" w:rsidRDefault="00202FDF" w:rsidP="00AB1DC7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</w:p>
    <w:p w:rsidR="00AB1DC7" w:rsidRPr="00202FDF" w:rsidRDefault="00AB1DC7" w:rsidP="00AB1DC7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FDF" w:rsidRPr="00202FDF" w:rsidRDefault="00202FDF" w:rsidP="00202F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LEI LEGISLATIVO Nº 008/2019,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do Vereador Paulo Cesar Trindade que Declara de Utilidade Pública a Sociedade Cultura Educacional Evangélica – SOCEDE e dá outras providencias. </w:t>
      </w:r>
    </w:p>
    <w:p w:rsidR="00202FDF" w:rsidRPr="00202FDF" w:rsidRDefault="00202FDF" w:rsidP="00202F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LEGISLATIVO N° 09/2019,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>da Mesa Diretora da</w:t>
      </w:r>
      <w:r w:rsidRPr="00202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FDF">
        <w:rPr>
          <w:rFonts w:ascii="Times New Roman" w:hAnsi="Times New Roman" w:cs="Times New Roman"/>
          <w:bCs/>
          <w:sz w:val="24"/>
          <w:szCs w:val="24"/>
        </w:rPr>
        <w:t>Mesa Diretora que Revoga em todos os seus termos a Lei Municipal n° 2.123/2016.</w:t>
      </w:r>
    </w:p>
    <w:p w:rsidR="00202FDF" w:rsidRPr="00202FDF" w:rsidRDefault="00202FDF" w:rsidP="00202F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008/2019,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>do Vereador Sávio Luís Farias Rodrigues que “Concede Titulo Honorifico de Cidadão Novaxavantinense ao Senhor José de Arimatéia Barbosa”.</w:t>
      </w:r>
    </w:p>
    <w:p w:rsidR="00202FDF" w:rsidRPr="00202FDF" w:rsidRDefault="00202FDF" w:rsidP="00202FD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EMENDA MODIFICATIVA Nº 006/2019,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>do Vereador Elias Bueno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de Souza, no projeto de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Lei nº 02</w:t>
      </w:r>
      <w:r w:rsidRPr="00202FDF">
        <w:rPr>
          <w:rFonts w:ascii="Times New Roman" w:hAnsi="Times New Roman" w:cs="Times New Roman"/>
          <w:bCs/>
          <w:sz w:val="24"/>
          <w:szCs w:val="24"/>
        </w:rPr>
        <w:t>1/2019, do Poder Executivo Municipal</w:t>
      </w:r>
      <w:r w:rsidRPr="00202FDF">
        <w:rPr>
          <w:rFonts w:ascii="Times New Roman" w:hAnsi="Times New Roman" w:cs="Times New Roman"/>
          <w:b/>
          <w:sz w:val="24"/>
          <w:szCs w:val="24"/>
        </w:rPr>
        <w:t>.</w:t>
      </w:r>
    </w:p>
    <w:p w:rsidR="00AB1DC7" w:rsidRPr="00202FDF" w:rsidRDefault="00AB1DC7" w:rsidP="00AB1DC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PROJETO DE LEI Nº 021/2019,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 do Poder Executivo que “Altera dispositivos constantes na Lei nº 921/2001, que dispõe sobre o Sistema Tributário do Município de Nova Xavantina-MT”.</w:t>
      </w:r>
    </w:p>
    <w:p w:rsidR="00AB1DC7" w:rsidRPr="00202FDF" w:rsidRDefault="00AB1DC7" w:rsidP="00AB1DC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LEI Nº 038/2019,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 xml:space="preserve">do Poder Executivo Municipal que “Dispõe sobre as Diretrizes para a Elaboração da Lei Orçamentaria para o Exercício de 2.020 e dá outras providencias”. </w:t>
      </w:r>
    </w:p>
    <w:p w:rsidR="00AB1DC7" w:rsidRPr="00202FDF" w:rsidRDefault="00AB1DC7" w:rsidP="00AB1DC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 xml:space="preserve">PROJETO DE LEI Nº 039/2019, </w:t>
      </w:r>
      <w:r w:rsidRPr="00202FDF">
        <w:rPr>
          <w:rFonts w:ascii="Times New Roman" w:hAnsi="Times New Roman" w:cs="Times New Roman"/>
          <w:bCs/>
          <w:sz w:val="24"/>
          <w:szCs w:val="24"/>
        </w:rPr>
        <w:t>do</w:t>
      </w:r>
      <w:r w:rsidR="00202FDF" w:rsidRPr="00202FDF">
        <w:rPr>
          <w:rFonts w:ascii="Times New Roman" w:hAnsi="Times New Roman" w:cs="Times New Roman"/>
          <w:bCs/>
          <w:sz w:val="24"/>
          <w:szCs w:val="24"/>
        </w:rPr>
        <w:t xml:space="preserve"> Poder Executivo Municipal que </w:t>
      </w:r>
      <w:r w:rsidRPr="00202FDF">
        <w:rPr>
          <w:rFonts w:ascii="Times New Roman" w:hAnsi="Times New Roman" w:cs="Times New Roman"/>
          <w:bCs/>
          <w:sz w:val="24"/>
          <w:szCs w:val="24"/>
        </w:rPr>
        <w:t>Altera dispositivos constantes da Lei Municipal nº 2.15</w:t>
      </w:r>
      <w:r w:rsidR="00202FDF" w:rsidRPr="00202FDF">
        <w:rPr>
          <w:rFonts w:ascii="Times New Roman" w:hAnsi="Times New Roman" w:cs="Times New Roman"/>
          <w:bCs/>
          <w:sz w:val="24"/>
          <w:szCs w:val="24"/>
        </w:rPr>
        <w:t>2/2019, e dá outas providencias</w:t>
      </w:r>
      <w:r w:rsidRPr="00202FDF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DC7" w:rsidRPr="00202FDF" w:rsidRDefault="00AB1DC7" w:rsidP="00AB1DC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DC7" w:rsidRPr="00202FDF" w:rsidRDefault="00AB1DC7" w:rsidP="00AB1DC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AB1DC7" w:rsidRPr="00202FDF" w:rsidRDefault="00AB1DC7" w:rsidP="00AB1DC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AB1DC7" w:rsidRPr="00202FDF" w:rsidRDefault="00AB1DC7" w:rsidP="00AB1DC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DF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B46C42" w:rsidRPr="00202FDF" w:rsidRDefault="00B46C42">
      <w:pPr>
        <w:rPr>
          <w:sz w:val="24"/>
          <w:szCs w:val="24"/>
        </w:rPr>
      </w:pPr>
    </w:p>
    <w:sectPr w:rsidR="00B46C42" w:rsidRPr="00202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5396F7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1A7C5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C7"/>
    <w:rsid w:val="001B4EA1"/>
    <w:rsid w:val="00202FDF"/>
    <w:rsid w:val="00AB1DC7"/>
    <w:rsid w:val="00B46C42"/>
    <w:rsid w:val="00D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2019-08-12T20:51:00Z</cp:lastPrinted>
  <dcterms:created xsi:type="dcterms:W3CDTF">2019-08-12T20:25:00Z</dcterms:created>
  <dcterms:modified xsi:type="dcterms:W3CDTF">2019-08-12T20:53:00Z</dcterms:modified>
</cp:coreProperties>
</file>