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8C4354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:rsidR="0066082A" w:rsidRPr="00F85D53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C6F1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67</w:t>
      </w:r>
      <w:bookmarkStart w:id="0" w:name="_GoBack"/>
      <w:bookmarkEnd w:id="0"/>
      <w:r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 COMISSÕES DE 0</w:t>
      </w:r>
      <w:r w:rsidR="00F85D53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637D0D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66082A" w:rsidRPr="00F85D53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2022.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37D0D" w:rsidRPr="00637D0D" w:rsidRDefault="00637D0D" w:rsidP="00637D0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>PROJETO DE LEI Nº 100</w:t>
      </w:r>
      <w:r w:rsidR="00C5557B" w:rsidRPr="00F85D53">
        <w:rPr>
          <w:rFonts w:ascii="Cambria Math" w:eastAsia="Arial Unicode MS" w:hAnsi="Cambria Math" w:cs="Arial Unicode MS"/>
          <w:b/>
          <w:bCs/>
          <w:kern w:val="2"/>
          <w:sz w:val="28"/>
          <w:szCs w:val="28"/>
          <w:lang w:eastAsia="pt-BR"/>
        </w:rPr>
        <w:t xml:space="preserve">/2022 </w:t>
      </w:r>
      <w:r>
        <w:rPr>
          <w:rFonts w:ascii="Cambria Math" w:eastAsia="Arial Unicode MS" w:hAnsi="Cambria Math" w:cs="Arial Unicode MS"/>
          <w:bCs/>
          <w:kern w:val="2"/>
          <w:sz w:val="28"/>
          <w:szCs w:val="28"/>
          <w:lang w:eastAsia="pt-BR"/>
        </w:rPr>
        <w:t>do Poder Executivo</w:t>
      </w:r>
      <w:r w:rsidRPr="00637D0D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que Altera dispositivos constantes na Lei Municipal nº 2.333/2021 que dispõe sobre as Diretrizes para elaboração da Lei Orçamentaria para o exercício de 2022 e dá outras providencias</w:t>
      </w:r>
      <w:r w:rsidRPr="00637D0D">
        <w:rPr>
          <w:rFonts w:ascii="Cambria Math" w:eastAsia="Arial Unicode MS" w:hAnsi="Cambria Math" w:cs="Arial Unicode MS"/>
          <w:sz w:val="28"/>
          <w:szCs w:val="28"/>
        </w:rPr>
        <w:t xml:space="preserve">. </w:t>
      </w:r>
    </w:p>
    <w:p w:rsidR="00637D0D" w:rsidRPr="00637D0D" w:rsidRDefault="00637D0D" w:rsidP="00637D0D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>Projeto de Lei nº 101/2022</w:t>
      </w:r>
      <w:r w:rsidRPr="00637D0D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</w:t>
      </w:r>
      <w:r w:rsidRPr="00637D0D">
        <w:rPr>
          <w:rFonts w:ascii="Cambria Math" w:eastAsia="Arial Unicode MS" w:hAnsi="Cambria Math" w:cs="Arial Unicode MS"/>
          <w:sz w:val="28"/>
          <w:szCs w:val="28"/>
        </w:rPr>
        <w:t>do Poder Executivo que Altera dispositivos constantes na Lei Municipal nº 2.334/2021 que estima a Receita e Fixa a Despesa do Município de Nova Xavantina-MT, para o exercício de 2022 e dá outras providencias.</w:t>
      </w:r>
    </w:p>
    <w:p w:rsidR="00637D0D" w:rsidRPr="00637D0D" w:rsidRDefault="00637D0D" w:rsidP="00637D0D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37D0D" w:rsidRDefault="00637D0D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637D0D" w:rsidRDefault="0066082A" w:rsidP="00637D0D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 Nova Xavantina-MT, </w:t>
      </w:r>
      <w:r w:rsidR="00637D0D">
        <w:rPr>
          <w:rFonts w:ascii="Cambria Math" w:eastAsia="Arial Unicode MS" w:hAnsi="Cambria Math" w:cs="Arial Unicode MS"/>
          <w:b/>
          <w:sz w:val="28"/>
          <w:szCs w:val="28"/>
        </w:rPr>
        <w:t>0</w:t>
      </w:r>
      <w:r w:rsidR="00F85D53" w:rsidRPr="00637D0D">
        <w:rPr>
          <w:rFonts w:ascii="Cambria Math" w:eastAsia="Arial Unicode MS" w:hAnsi="Cambria Math" w:cs="Arial Unicode MS"/>
          <w:b/>
          <w:sz w:val="28"/>
          <w:szCs w:val="28"/>
        </w:rPr>
        <w:t>4</w:t>
      </w:r>
      <w:r w:rsid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novem</w:t>
      </w:r>
      <w:r w:rsidR="008C4354" w:rsidRPr="00637D0D">
        <w:rPr>
          <w:rFonts w:ascii="Cambria Math" w:eastAsia="Arial Unicode MS" w:hAnsi="Cambria Math" w:cs="Arial Unicode MS"/>
          <w:b/>
          <w:sz w:val="28"/>
          <w:szCs w:val="28"/>
        </w:rPr>
        <w:t>bro</w:t>
      </w:r>
      <w:r w:rsidRPr="00637D0D">
        <w:rPr>
          <w:rFonts w:ascii="Cambria Math" w:eastAsia="Arial Unicode MS" w:hAnsi="Cambria Math" w:cs="Arial Unicode MS"/>
          <w:b/>
          <w:sz w:val="28"/>
          <w:szCs w:val="28"/>
        </w:rPr>
        <w:t xml:space="preserve"> de 2022.</w:t>
      </w:r>
    </w:p>
    <w:p w:rsidR="008C4354" w:rsidRPr="00F85D53" w:rsidRDefault="008C4354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</w:t>
      </w:r>
    </w:p>
    <w:p w:rsidR="0066082A" w:rsidRPr="00F85D53" w:rsidRDefault="0066082A" w:rsidP="00580824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F85D53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Altair Gonzaga Ferreira  </w:t>
      </w:r>
    </w:p>
    <w:p w:rsidR="0066082A" w:rsidRPr="00F85D53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B609B2" w:rsidRPr="008C4354" w:rsidRDefault="00B609B2" w:rsidP="00580824">
      <w:pPr>
        <w:jc w:val="both"/>
        <w:rPr>
          <w:rFonts w:ascii="Cambria Math" w:hAnsi="Cambria Math"/>
          <w:sz w:val="28"/>
          <w:szCs w:val="28"/>
        </w:rPr>
      </w:pPr>
    </w:p>
    <w:sectPr w:rsidR="00B609B2" w:rsidRPr="008C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BB7E7FCC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1C6F16"/>
    <w:rsid w:val="00223388"/>
    <w:rsid w:val="00456041"/>
    <w:rsid w:val="00580824"/>
    <w:rsid w:val="00586F62"/>
    <w:rsid w:val="00606B25"/>
    <w:rsid w:val="00637D0D"/>
    <w:rsid w:val="0066082A"/>
    <w:rsid w:val="00802A94"/>
    <w:rsid w:val="008C4354"/>
    <w:rsid w:val="009345BB"/>
    <w:rsid w:val="00A61906"/>
    <w:rsid w:val="00B609B2"/>
    <w:rsid w:val="00C51C54"/>
    <w:rsid w:val="00C5557B"/>
    <w:rsid w:val="00DC7BAB"/>
    <w:rsid w:val="00F85D53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26</cp:revision>
  <dcterms:created xsi:type="dcterms:W3CDTF">2022-08-02T20:24:00Z</dcterms:created>
  <dcterms:modified xsi:type="dcterms:W3CDTF">2023-02-02T21:54:00Z</dcterms:modified>
</cp:coreProperties>
</file>