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343" w:rsidRDefault="00C41343" w:rsidP="00C41343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proofErr w:type="gramStart"/>
      <w:r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</w:rPr>
        <w:t>PAUTA  DA</w:t>
      </w:r>
      <w:proofErr w:type="gramEnd"/>
      <w:r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</w:rPr>
        <w:t xml:space="preserve">  REUNIÃO DAS COMISSÕES DO DIA  01 DE JUNHO DE 2022.</w:t>
      </w:r>
    </w:p>
    <w:p w:rsidR="00C41343" w:rsidRDefault="00C41343" w:rsidP="00C41343">
      <w:pPr>
        <w:pStyle w:val="NormalWeb"/>
        <w:spacing w:before="0" w:beforeAutospacing="0" w:after="200" w:afterAutospacing="0"/>
        <w:jc w:val="both"/>
        <w:rPr>
          <w:rFonts w:ascii="Arial Unicode MS" w:eastAsia="Arial Unicode MS" w:hAnsi="Arial Unicode MS" w:cs="Arial Unicode MS" w:hint="eastAsia"/>
          <w:b/>
          <w:color w:val="000000"/>
        </w:rPr>
      </w:pPr>
    </w:p>
    <w:p w:rsidR="00C41343" w:rsidRDefault="00C41343" w:rsidP="00C41343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PROJETO DE LEI Nº </w:t>
      </w:r>
      <w:r>
        <w:rPr>
          <w:rFonts w:ascii="Arial Unicode MS" w:eastAsia="Arial Unicode MS" w:hAnsi="Arial Unicode MS" w:cs="Arial Unicode MS" w:hint="eastAsia"/>
          <w:b/>
          <w:sz w:val="28"/>
          <w:szCs w:val="28"/>
        </w:rPr>
        <w:t>062/2022</w:t>
      </w:r>
      <w:r>
        <w:rPr>
          <w:rFonts w:ascii="Arial Unicode MS" w:eastAsia="Arial Unicode MS" w:hAnsi="Arial Unicode MS" w:cs="Arial Unicode MS" w:hint="eastAsia"/>
          <w:sz w:val="28"/>
          <w:szCs w:val="28"/>
        </w:rPr>
        <w:t xml:space="preserve"> do Poder Executivo que Autoriza abertura de créditos adicionais especial dentro do orçamento vigente e dá outras providencias.</w:t>
      </w:r>
    </w:p>
    <w:p w:rsidR="00C41343" w:rsidRDefault="00C41343" w:rsidP="00C41343">
      <w:pPr>
        <w:jc w:val="both"/>
        <w:rPr>
          <w:rFonts w:ascii="Arial Unicode MS" w:eastAsia="Arial Unicode MS" w:hAnsi="Arial Unicode MS" w:cs="Arial Unicode MS" w:hint="eastAsia"/>
        </w:rPr>
      </w:pPr>
    </w:p>
    <w:p w:rsidR="00C41343" w:rsidRDefault="00C41343" w:rsidP="00C41343">
      <w:pPr>
        <w:pStyle w:val="PargrafodaLista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Nova Xavantina-MT, 01 de junho de 2022.</w:t>
      </w:r>
    </w:p>
    <w:p w:rsidR="00C41343" w:rsidRDefault="00C41343" w:rsidP="00C41343">
      <w:pPr>
        <w:pStyle w:val="PargrafodaLista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</w:p>
    <w:p w:rsidR="00C41343" w:rsidRDefault="00C41343" w:rsidP="00C41343">
      <w:pPr>
        <w:pStyle w:val="PargrafodaLista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         Altair Gonzaga Ferreira</w:t>
      </w:r>
    </w:p>
    <w:p w:rsidR="0067047C" w:rsidRDefault="0067047C">
      <w:bookmarkStart w:id="0" w:name="_GoBack"/>
      <w:bookmarkEnd w:id="0"/>
    </w:p>
    <w:sectPr w:rsidR="006704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843D4"/>
    <w:multiLevelType w:val="hybridMultilevel"/>
    <w:tmpl w:val="56C2C75A"/>
    <w:lvl w:ilvl="0" w:tplc="9A624D26">
      <w:start w:val="1"/>
      <w:numFmt w:val="decimalZero"/>
      <w:lvlText w:val="%1."/>
      <w:lvlJc w:val="left"/>
      <w:pPr>
        <w:ind w:left="375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43"/>
    <w:rsid w:val="0067047C"/>
    <w:rsid w:val="00C4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98861-7041-4F08-B7FE-37DAA5A2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34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1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41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249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2022-08-02T20:16:00Z</dcterms:created>
  <dcterms:modified xsi:type="dcterms:W3CDTF">2022-08-02T20:16:00Z</dcterms:modified>
</cp:coreProperties>
</file>