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93" w:rsidRDefault="00861D93" w:rsidP="00861D93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 REUNIÃO DAS COMISSÕES DO DIA  02 DE MAIO DE 2022.</w:t>
      </w:r>
    </w:p>
    <w:p w:rsidR="00861D93" w:rsidRDefault="00861D93" w:rsidP="00861D93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  <w:b/>
          <w:color w:val="000000"/>
        </w:rPr>
      </w:pPr>
    </w:p>
    <w:p w:rsidR="00861D93" w:rsidRDefault="00861D93" w:rsidP="00861D93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>PROJETO DE LEI Nº 044/2022</w:t>
      </w:r>
      <w:r>
        <w:rPr>
          <w:rFonts w:ascii="Arial Unicode MS" w:eastAsia="Arial Unicode MS" w:hAnsi="Arial Unicode MS" w:cs="Arial Unicode MS" w:hint="eastAsia"/>
        </w:rPr>
        <w:t xml:space="preserve"> de autoria do Poder Executivo que Altera dispositivos constantes da Lei Municipal nº 1.189/2006 e dá outras providencias.</w:t>
      </w:r>
    </w:p>
    <w:p w:rsidR="00861D93" w:rsidRDefault="00861D93" w:rsidP="00861D93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>PROJETO DE LEI Nº 045/2022</w:t>
      </w:r>
      <w:r>
        <w:rPr>
          <w:rFonts w:ascii="Arial Unicode MS" w:eastAsia="Arial Unicode MS" w:hAnsi="Arial Unicode MS" w:cs="Arial Unicode MS" w:hint="eastAsia"/>
        </w:rPr>
        <w:t xml:space="preserve"> de autoria do Poder Executivo que Autoriza abertura de créditos adicionais especial dentro do orçamento vigente e dá outras providencias.</w:t>
      </w:r>
    </w:p>
    <w:p w:rsidR="00861D93" w:rsidRDefault="00861D93" w:rsidP="00861D93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>PROJETO DE LEI Nº 046/2022</w:t>
      </w:r>
      <w:r>
        <w:rPr>
          <w:rFonts w:ascii="Arial Unicode MS" w:eastAsia="Arial Unicode MS" w:hAnsi="Arial Unicode MS" w:cs="Arial Unicode MS" w:hint="eastAsia"/>
        </w:rPr>
        <w:t xml:space="preserve"> do Poder Executivo que Altera dispositivos constantes na Lei Municipal nº 2.396/2022 que autoriza o Poder Executivo Municipal repassar recursos financeiros a terceiros e dá outras providencias.</w:t>
      </w:r>
    </w:p>
    <w:p w:rsidR="00861D93" w:rsidRDefault="00861D93" w:rsidP="00861D93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>PROJETO DE LEI Nº 008/2022</w:t>
      </w:r>
      <w:r>
        <w:rPr>
          <w:rFonts w:ascii="Arial Unicode MS" w:eastAsia="Arial Unicode MS" w:hAnsi="Arial Unicode MS" w:cs="Arial Unicode MS" w:hint="eastAsia"/>
        </w:rPr>
        <w:t xml:space="preserve"> de autoria do Vereador Sebastião Nunes de Oliveira-Curica, Institui Data Histórica em Nova Xavantina e dá outras providencias.</w:t>
      </w:r>
    </w:p>
    <w:p w:rsidR="00861D93" w:rsidRDefault="00861D93" w:rsidP="00861D93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 xml:space="preserve">PROJETO DE LEI LEGISLATIVO Nº 010/2022 </w:t>
      </w:r>
      <w:r>
        <w:rPr>
          <w:rFonts w:ascii="Arial Unicode MS" w:eastAsia="Arial Unicode MS" w:hAnsi="Arial Unicode MS" w:cs="Arial Unicode MS" w:hint="eastAsia"/>
        </w:rPr>
        <w:t>de autoria do Vereador Anilton Silva de Moura, que Institui no Calendário Oficial do Municipio e Evento denominado Folia de Reis e dá outras providencias.</w:t>
      </w:r>
    </w:p>
    <w:p w:rsidR="00861D93" w:rsidRDefault="00861D93" w:rsidP="00861D93">
      <w:pPr>
        <w:pStyle w:val="NormalWeb"/>
        <w:spacing w:before="0" w:beforeAutospacing="0" w:after="200" w:afterAutospacing="0"/>
        <w:ind w:left="659"/>
        <w:jc w:val="both"/>
        <w:rPr>
          <w:rFonts w:ascii="Arial Unicode MS" w:eastAsia="Arial Unicode MS" w:hAnsi="Arial Unicode MS" w:cs="Arial Unicode MS" w:hint="eastAsia"/>
        </w:rPr>
      </w:pPr>
    </w:p>
    <w:p w:rsidR="00861D93" w:rsidRDefault="00861D93" w:rsidP="00861D93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861D93" w:rsidRDefault="00861D93" w:rsidP="00861D93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02 de maio de 2022.</w:t>
      </w:r>
    </w:p>
    <w:p w:rsidR="00861D93" w:rsidRDefault="00861D93" w:rsidP="00861D93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861D93" w:rsidRDefault="00861D93" w:rsidP="00861D93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3E0B41" w:rsidRDefault="003E0B41">
      <w:bookmarkStart w:id="0" w:name="_GoBack"/>
      <w:bookmarkEnd w:id="0"/>
    </w:p>
    <w:sectPr w:rsidR="003E0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EEF00760"/>
    <w:lvl w:ilvl="0" w:tplc="9A624D26">
      <w:start w:val="1"/>
      <w:numFmt w:val="decimalZero"/>
      <w:lvlText w:val="%1."/>
      <w:lvlJc w:val="left"/>
      <w:pPr>
        <w:ind w:left="659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93"/>
    <w:rsid w:val="003E0B41"/>
    <w:rsid w:val="0086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3AE29-7207-48C9-AA20-4870DA75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9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2022-08-02T20:04:00Z</dcterms:created>
  <dcterms:modified xsi:type="dcterms:W3CDTF">2022-08-02T20:04:00Z</dcterms:modified>
</cp:coreProperties>
</file>