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7D518B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228F79E3" w:rsidR="0066082A" w:rsidRPr="00564413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1</w:t>
      </w:r>
      <w:r w:rsidR="008C6484">
        <w:rPr>
          <w:rFonts w:ascii="Cambria" w:eastAsia="Arial Unicode MS" w:hAnsi="Cambria" w:cs="Arial Unicode MS"/>
          <w:b/>
          <w:sz w:val="28"/>
          <w:szCs w:val="28"/>
          <w:u w:val="single"/>
        </w:rPr>
        <w:t>40</w:t>
      </w:r>
      <w:r w:rsidR="007B7B5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8C6484">
        <w:rPr>
          <w:rFonts w:ascii="Cambria" w:eastAsia="Arial Unicode MS" w:hAnsi="Cambria" w:cs="Arial Unicode MS"/>
          <w:b/>
          <w:sz w:val="28"/>
          <w:szCs w:val="28"/>
          <w:u w:val="single"/>
        </w:rPr>
        <w:t>16</w:t>
      </w:r>
      <w:r w:rsidR="007B7B5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56441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SETEMBRO</w:t>
      </w:r>
      <w:r w:rsidR="007B7B53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564413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15D0366E" w14:textId="77777777" w:rsidR="007B7B53" w:rsidRPr="00564413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564413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15B2E678" w14:textId="0903BDDF" w:rsidR="007D518B" w:rsidRPr="00564413" w:rsidRDefault="00564413" w:rsidP="0056441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bookmarkStart w:id="0" w:name="_Hlk175070535"/>
      <w:bookmarkStart w:id="1" w:name="_Hlk175668826"/>
      <w:r w:rsidRPr="00564413">
        <w:rPr>
          <w:rFonts w:ascii="Cambria" w:hAnsi="Cambria"/>
          <w:b/>
          <w:bCs/>
          <w:sz w:val="28"/>
          <w:szCs w:val="28"/>
        </w:rPr>
        <w:t>P</w:t>
      </w:r>
      <w:r w:rsidR="007D518B" w:rsidRPr="00564413">
        <w:rPr>
          <w:rFonts w:ascii="Cambria" w:hAnsi="Cambria"/>
          <w:b/>
          <w:bCs/>
          <w:sz w:val="28"/>
          <w:szCs w:val="28"/>
        </w:rPr>
        <w:t>ROJETO DE LEI Nº 1</w:t>
      </w:r>
      <w:r w:rsidR="008C6484">
        <w:rPr>
          <w:rFonts w:ascii="Cambria" w:hAnsi="Cambria"/>
          <w:b/>
          <w:bCs/>
          <w:sz w:val="28"/>
          <w:szCs w:val="28"/>
        </w:rPr>
        <w:t>11</w:t>
      </w:r>
      <w:r w:rsidR="007D518B" w:rsidRPr="00564413">
        <w:rPr>
          <w:rFonts w:ascii="Cambria" w:hAnsi="Cambria"/>
          <w:b/>
          <w:bCs/>
          <w:sz w:val="28"/>
          <w:szCs w:val="28"/>
        </w:rPr>
        <w:t>/2024</w:t>
      </w:r>
      <w:r w:rsidR="007D518B" w:rsidRPr="00564413">
        <w:rPr>
          <w:rFonts w:ascii="Cambria" w:hAnsi="Cambria"/>
          <w:sz w:val="28"/>
          <w:szCs w:val="28"/>
        </w:rPr>
        <w:t xml:space="preserve"> </w:t>
      </w:r>
      <w:r w:rsidR="00D37EF6" w:rsidRPr="00564413">
        <w:rPr>
          <w:rFonts w:ascii="Cambria" w:hAnsi="Cambria"/>
          <w:sz w:val="28"/>
          <w:szCs w:val="28"/>
        </w:rPr>
        <w:t xml:space="preserve">do Poder Executivo que </w:t>
      </w:r>
      <w:r w:rsidR="007D518B" w:rsidRPr="00564413">
        <w:rPr>
          <w:rFonts w:ascii="Cambria" w:hAnsi="Cambria"/>
          <w:sz w:val="28"/>
          <w:szCs w:val="28"/>
        </w:rPr>
        <w:t>a</w:t>
      </w:r>
      <w:r w:rsidR="00D37EF6" w:rsidRPr="00564413">
        <w:rPr>
          <w:rFonts w:ascii="Cambria" w:hAnsi="Cambria"/>
          <w:sz w:val="28"/>
          <w:szCs w:val="28"/>
        </w:rPr>
        <w:t xml:space="preserve">utoriza abertura de crédito adicional suplementar por </w:t>
      </w:r>
      <w:r w:rsidR="008C6484">
        <w:rPr>
          <w:rFonts w:ascii="Cambria" w:hAnsi="Cambria"/>
          <w:sz w:val="28"/>
          <w:szCs w:val="28"/>
        </w:rPr>
        <w:t>remanejamento</w:t>
      </w:r>
      <w:r w:rsidR="00D37EF6" w:rsidRPr="00564413">
        <w:rPr>
          <w:rFonts w:ascii="Cambria" w:hAnsi="Cambria"/>
          <w:sz w:val="28"/>
          <w:szCs w:val="28"/>
        </w:rPr>
        <w:t xml:space="preserve"> dentro do orçamento vigente e dá outras providências</w:t>
      </w:r>
      <w:r w:rsidR="007D518B" w:rsidRPr="00564413">
        <w:rPr>
          <w:rFonts w:ascii="Cambria" w:hAnsi="Cambria"/>
          <w:sz w:val="28"/>
          <w:szCs w:val="28"/>
        </w:rPr>
        <w:t>.</w:t>
      </w:r>
    </w:p>
    <w:bookmarkEnd w:id="1"/>
    <w:p w14:paraId="4347418A" w14:textId="77777777" w:rsidR="007D518B" w:rsidRPr="00564413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p w14:paraId="2995EA0E" w14:textId="77777777" w:rsidR="007D518B" w:rsidRPr="00564413" w:rsidRDefault="007D518B" w:rsidP="007B7B53">
      <w:p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</w:p>
    <w:bookmarkEnd w:id="0"/>
    <w:p w14:paraId="5C9ED804" w14:textId="77777777" w:rsidR="00137D98" w:rsidRPr="00564413" w:rsidRDefault="00137D98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13F7EEAB" w:rsidR="00A85F29" w:rsidRPr="00564413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564413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8C6484">
        <w:rPr>
          <w:rFonts w:ascii="Cambria" w:eastAsia="Arial Unicode MS" w:hAnsi="Cambria" w:cs="Arial Unicode MS"/>
          <w:b/>
          <w:sz w:val="28"/>
          <w:szCs w:val="28"/>
        </w:rPr>
        <w:t>16</w:t>
      </w:r>
      <w:r w:rsidR="00564413" w:rsidRPr="00564413">
        <w:rPr>
          <w:rFonts w:ascii="Cambria" w:eastAsia="Arial Unicode MS" w:hAnsi="Cambria" w:cs="Arial Unicode MS"/>
          <w:b/>
          <w:sz w:val="28"/>
          <w:szCs w:val="28"/>
        </w:rPr>
        <w:t xml:space="preserve"> de setembro</w:t>
      </w:r>
      <w:r w:rsidR="00A81789" w:rsidRPr="00564413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564413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CDBD5A0" w14:textId="77777777" w:rsidR="00B609B2" w:rsidRPr="00564413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564413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564413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7D518B" w:rsidRDefault="001501F1" w:rsidP="004E030C">
      <w:pPr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sectPr w:rsidR="001501F1" w:rsidRPr="007D5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64413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154</cp:revision>
  <cp:lastPrinted>2024-09-16T16:48:00Z</cp:lastPrinted>
  <dcterms:created xsi:type="dcterms:W3CDTF">2022-08-02T20:24:00Z</dcterms:created>
  <dcterms:modified xsi:type="dcterms:W3CDTF">2024-09-16T16:48:00Z</dcterms:modified>
</cp:coreProperties>
</file>