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B36FD2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732A10"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118</w:t>
      </w:r>
      <w:r w:rsidR="001501F1"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732A10"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18</w:t>
      </w:r>
      <w:r w:rsidR="001501F1"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MARÇO</w:t>
      </w:r>
      <w:r w:rsidR="00A81789"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B36F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501F1" w:rsidRPr="00B36FD2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732A10" w:rsidRPr="00B36FD2" w:rsidRDefault="00732A10" w:rsidP="00732A1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36FD2">
        <w:rPr>
          <w:rFonts w:ascii="Cambria Math" w:hAnsi="Cambria Math"/>
          <w:b/>
          <w:sz w:val="28"/>
          <w:szCs w:val="28"/>
        </w:rPr>
        <w:t>PROJETO DE LEI Nº 013</w:t>
      </w:r>
      <w:r w:rsidR="00AC529E" w:rsidRPr="00B36FD2">
        <w:rPr>
          <w:rFonts w:ascii="Cambria Math" w:hAnsi="Cambria Math"/>
          <w:b/>
          <w:sz w:val="28"/>
          <w:szCs w:val="28"/>
        </w:rPr>
        <w:t>/2024</w:t>
      </w:r>
      <w:r w:rsidR="001A4474" w:rsidRPr="00B36FD2">
        <w:rPr>
          <w:rFonts w:ascii="Cambria Math" w:hAnsi="Cambria Math"/>
          <w:sz w:val="28"/>
          <w:szCs w:val="28"/>
        </w:rPr>
        <w:t xml:space="preserve"> </w:t>
      </w:r>
      <w:r w:rsidR="001501F1" w:rsidRPr="00B36FD2">
        <w:rPr>
          <w:rFonts w:ascii="Cambria Math" w:hAnsi="Cambria Math"/>
          <w:sz w:val="28"/>
          <w:szCs w:val="28"/>
        </w:rPr>
        <w:t xml:space="preserve">do Poder Executivo que </w:t>
      </w:r>
      <w:r w:rsidRPr="00B36FD2">
        <w:rPr>
          <w:rFonts w:ascii="Cambria Math" w:hAnsi="Cambria Math"/>
          <w:sz w:val="28"/>
          <w:szCs w:val="28"/>
        </w:rPr>
        <w:t>Autoriza o Poder Executivo Municipal a repassar Incentivo Financeiro Adicional aos Agentes Comunitários de Saúde e aos Agentes de Combate às Endemias e dá outras providências</w:t>
      </w:r>
      <w:r w:rsidRPr="00B36FD2">
        <w:rPr>
          <w:rFonts w:ascii="Cambria Math" w:hAnsi="Cambria Math"/>
          <w:sz w:val="28"/>
          <w:szCs w:val="28"/>
        </w:rPr>
        <w:t>.</w:t>
      </w:r>
    </w:p>
    <w:p w:rsidR="00732A10" w:rsidRPr="00B36FD2" w:rsidRDefault="00732A10" w:rsidP="00732A1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36FD2">
        <w:rPr>
          <w:rFonts w:ascii="Cambria Math" w:hAnsi="Cambria Math"/>
          <w:b/>
          <w:sz w:val="28"/>
          <w:szCs w:val="28"/>
        </w:rPr>
        <w:t>PROJETO DE LEI Nº 026/2024</w:t>
      </w:r>
      <w:r w:rsidRPr="00B36FD2">
        <w:rPr>
          <w:rFonts w:ascii="Cambria Math" w:hAnsi="Cambria Math"/>
          <w:sz w:val="28"/>
          <w:szCs w:val="28"/>
        </w:rPr>
        <w:t xml:space="preserve"> do Poder Executivo que Concede recomposição salarial e dá outras providências.</w:t>
      </w:r>
    </w:p>
    <w:p w:rsidR="00B36FD2" w:rsidRPr="00B36FD2" w:rsidRDefault="00B36FD2" w:rsidP="00B36FD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36FD2">
        <w:rPr>
          <w:rFonts w:ascii="Cambria Math" w:hAnsi="Cambria Math"/>
          <w:b/>
          <w:sz w:val="28"/>
          <w:szCs w:val="28"/>
        </w:rPr>
        <w:t>PROJETO DE LEI Nº 027/2024</w:t>
      </w:r>
      <w:r w:rsidRPr="00B36FD2">
        <w:rPr>
          <w:rFonts w:ascii="Cambria Math" w:hAnsi="Cambria Math"/>
          <w:sz w:val="28"/>
          <w:szCs w:val="28"/>
        </w:rPr>
        <w:t xml:space="preserve"> </w:t>
      </w:r>
      <w:r w:rsidR="00732A10" w:rsidRPr="00B36FD2">
        <w:rPr>
          <w:rFonts w:ascii="Cambria Math" w:hAnsi="Cambria Math"/>
          <w:sz w:val="28"/>
          <w:szCs w:val="28"/>
        </w:rPr>
        <w:t>do Poder Executivo que Altera dispositivos constantes na Lei Municipal nº 2.335/2021 que dispõe sobre a Estrutura Administrativa do Município de Nova Xavantina, e dá outras providências.</w:t>
      </w:r>
    </w:p>
    <w:p w:rsidR="00B36FD2" w:rsidRPr="00B36FD2" w:rsidRDefault="00B36FD2" w:rsidP="00B36FD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36FD2">
        <w:rPr>
          <w:rFonts w:ascii="Cambria Math" w:hAnsi="Cambria Math"/>
          <w:b/>
          <w:sz w:val="28"/>
          <w:szCs w:val="28"/>
        </w:rPr>
        <w:t>PROJETO DE LEI Nº 028/2024</w:t>
      </w:r>
      <w:r w:rsidR="00732A10" w:rsidRPr="00B36FD2">
        <w:rPr>
          <w:rFonts w:ascii="Cambria Math" w:hAnsi="Cambria Math"/>
          <w:sz w:val="28"/>
          <w:szCs w:val="28"/>
        </w:rPr>
        <w:t xml:space="preserve"> do Poder Executivo que Autoriza o Poder Executivo aditivar o valor de repasse ao convênio firmado com a APAE, e dá outras providências.</w:t>
      </w:r>
    </w:p>
    <w:p w:rsidR="00B36FD2" w:rsidRPr="00B36FD2" w:rsidRDefault="00B36FD2" w:rsidP="00B36FD2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36FD2">
        <w:rPr>
          <w:rFonts w:ascii="Cambria Math" w:hAnsi="Cambria Math"/>
          <w:b/>
          <w:sz w:val="28"/>
          <w:szCs w:val="28"/>
        </w:rPr>
        <w:t>PROJETO DE LEI Nº 030/2024</w:t>
      </w:r>
      <w:r w:rsidRPr="00B36FD2">
        <w:rPr>
          <w:rFonts w:ascii="Cambria Math" w:hAnsi="Cambria Math"/>
          <w:sz w:val="28"/>
          <w:szCs w:val="28"/>
        </w:rPr>
        <w:t xml:space="preserve"> </w:t>
      </w:r>
      <w:r w:rsidR="00732A10" w:rsidRPr="00B36FD2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</w:t>
      </w:r>
      <w:r w:rsidRPr="00B36FD2">
        <w:rPr>
          <w:rFonts w:ascii="Cambria Math" w:hAnsi="Cambria Math"/>
          <w:sz w:val="28"/>
          <w:szCs w:val="28"/>
        </w:rPr>
        <w:t>.</w:t>
      </w:r>
    </w:p>
    <w:p w:rsidR="00732A10" w:rsidRPr="00B36FD2" w:rsidRDefault="00B36FD2" w:rsidP="00732A1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36FD2">
        <w:rPr>
          <w:rFonts w:ascii="Cambria Math" w:hAnsi="Cambria Math"/>
          <w:b/>
          <w:sz w:val="28"/>
          <w:szCs w:val="28"/>
        </w:rPr>
        <w:t>PROJETO DE LEI Nº 031/2024</w:t>
      </w:r>
      <w:r w:rsidRPr="00B36FD2">
        <w:rPr>
          <w:rFonts w:ascii="Cambria Math" w:hAnsi="Cambria Math"/>
          <w:sz w:val="28"/>
          <w:szCs w:val="28"/>
        </w:rPr>
        <w:t xml:space="preserve"> </w:t>
      </w:r>
      <w:r w:rsidR="00732A10" w:rsidRPr="00B36FD2">
        <w:rPr>
          <w:rFonts w:ascii="Cambria Math" w:hAnsi="Cambria Math"/>
          <w:sz w:val="28"/>
          <w:szCs w:val="28"/>
        </w:rPr>
        <w:t xml:space="preserve">do Poder Executivo que Autoriza abertura de créditos </w:t>
      </w:r>
      <w:proofErr w:type="gramStart"/>
      <w:r w:rsidR="00732A10" w:rsidRPr="00B36FD2">
        <w:rPr>
          <w:rFonts w:ascii="Cambria Math" w:hAnsi="Cambria Math"/>
          <w:sz w:val="28"/>
          <w:szCs w:val="28"/>
        </w:rPr>
        <w:t>adicionais especial</w:t>
      </w:r>
      <w:proofErr w:type="gramEnd"/>
      <w:r w:rsidR="00732A10" w:rsidRPr="00B36FD2">
        <w:rPr>
          <w:rFonts w:ascii="Cambria Math" w:hAnsi="Cambria Math"/>
          <w:sz w:val="28"/>
          <w:szCs w:val="28"/>
        </w:rPr>
        <w:t xml:space="preserve"> dentro do orçamento vigente e dá outras providências.</w:t>
      </w:r>
    </w:p>
    <w:p w:rsidR="000D6687" w:rsidRPr="00B36FD2" w:rsidRDefault="000D6687" w:rsidP="001501F1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B36FD2" w:rsidRDefault="00A61906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B36FD2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732A10" w:rsidRPr="00B36FD2">
        <w:rPr>
          <w:rFonts w:ascii="Cambria Math" w:eastAsia="Arial Unicode MS" w:hAnsi="Cambria Math" w:cs="Arial Unicode MS"/>
          <w:b/>
          <w:sz w:val="28"/>
          <w:szCs w:val="28"/>
        </w:rPr>
        <w:t>18</w:t>
      </w:r>
      <w:r w:rsidR="001501F1" w:rsidRPr="00B36FD2">
        <w:rPr>
          <w:rFonts w:ascii="Cambria Math" w:eastAsia="Arial Unicode MS" w:hAnsi="Cambria Math" w:cs="Arial Unicode MS"/>
          <w:b/>
          <w:sz w:val="28"/>
          <w:szCs w:val="28"/>
        </w:rPr>
        <w:t xml:space="preserve"> de março</w:t>
      </w:r>
      <w:r w:rsidR="00A81789" w:rsidRPr="00B36FD2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B36FD2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C16DA6" w:rsidRPr="00B36FD2" w:rsidRDefault="00C16DA6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D6687" w:rsidRPr="00B36FD2" w:rsidRDefault="000D6687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609B2" w:rsidRPr="00B36FD2" w:rsidRDefault="00F46AC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36FD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66082A" w:rsidRPr="00B36FD2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B36FD2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0D6687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32A10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A8178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111</cp:revision>
  <dcterms:created xsi:type="dcterms:W3CDTF">2022-08-02T20:24:00Z</dcterms:created>
  <dcterms:modified xsi:type="dcterms:W3CDTF">2024-04-01T19:00:00Z</dcterms:modified>
</cp:coreProperties>
</file>