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B10FF6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B10FF6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B10FF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B10FF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937B58" w:rsidRPr="00B10FF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937B58" w:rsidRPr="00B10FF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76</w:t>
      </w:r>
      <w:r w:rsidRPr="00B10FF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B10FF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937B58" w:rsidRPr="00B10FF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 15</w:t>
      </w:r>
      <w:r w:rsidR="006D1255" w:rsidRPr="00B10FF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FEVEREIRO</w:t>
      </w:r>
      <w:r w:rsidR="007454F7" w:rsidRPr="00B10FF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B10FF6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66082A" w:rsidRPr="00B10FF6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937B58" w:rsidRPr="00B10FF6" w:rsidRDefault="00937B58" w:rsidP="00937B58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B10FF6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PROJETO DE LEI º 011</w:t>
      </w:r>
      <w:r w:rsidR="007454F7" w:rsidRPr="00B10FF6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/2023</w:t>
      </w:r>
      <w:r w:rsidR="006D1255" w:rsidRPr="00B10FF6">
        <w:rPr>
          <w:rFonts w:ascii="Cambria Math" w:eastAsia="Arial Unicode MS" w:hAnsi="Cambria Math" w:cs="Arial Unicode MS"/>
          <w:sz w:val="28"/>
          <w:szCs w:val="28"/>
          <w:lang w:eastAsia="pt-BR"/>
        </w:rPr>
        <w:t xml:space="preserve"> </w:t>
      </w:r>
      <w:r w:rsidRPr="00B10FF6">
        <w:rPr>
          <w:rFonts w:ascii="Cambria Math" w:eastAsia="Arial Unicode MS" w:hAnsi="Cambria Math" w:cs="Arial Unicode MS"/>
          <w:sz w:val="28"/>
          <w:szCs w:val="28"/>
        </w:rPr>
        <w:t xml:space="preserve">Poder Executivo que Altera dispositivos constantes na Lei Municipal nº 2.335/2021 que dispõe sobre a Estrutura Administrativa do Município de Nova Xavantina e dá outras providencias. </w:t>
      </w:r>
    </w:p>
    <w:p w:rsidR="00937B58" w:rsidRPr="00B10FF6" w:rsidRDefault="00937B58" w:rsidP="00937B58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B10FF6">
        <w:rPr>
          <w:rFonts w:ascii="Cambria Math" w:eastAsia="Arial Unicode MS" w:hAnsi="Cambria Math" w:cs="Arial Unicode MS"/>
          <w:b/>
          <w:sz w:val="28"/>
          <w:szCs w:val="28"/>
        </w:rPr>
        <w:t>PROJETO DE LEI Nº 013/2023</w:t>
      </w:r>
      <w:r w:rsidRPr="00B10FF6">
        <w:rPr>
          <w:rFonts w:ascii="Cambria Math" w:eastAsia="Arial Unicode MS" w:hAnsi="Cambria Math" w:cs="Arial Unicode MS"/>
          <w:sz w:val="28"/>
          <w:szCs w:val="28"/>
        </w:rPr>
        <w:t xml:space="preserve"> do Poder Executivo que Autoriza abertura de créditos </w:t>
      </w:r>
      <w:proofErr w:type="gramStart"/>
      <w:r w:rsidRPr="00B10FF6">
        <w:rPr>
          <w:rFonts w:ascii="Cambria Math" w:eastAsia="Arial Unicode MS" w:hAnsi="Cambria Math" w:cs="Arial Unicode MS"/>
          <w:sz w:val="28"/>
          <w:szCs w:val="28"/>
        </w:rPr>
        <w:t>adicionais especial</w:t>
      </w:r>
      <w:proofErr w:type="gramEnd"/>
      <w:r w:rsidRPr="00B10FF6">
        <w:rPr>
          <w:rFonts w:ascii="Cambria Math" w:eastAsia="Arial Unicode MS" w:hAnsi="Cambria Math" w:cs="Arial Unicode MS"/>
          <w:sz w:val="28"/>
          <w:szCs w:val="28"/>
        </w:rPr>
        <w:t xml:space="preserve"> dentro do orçamento vigente e dá outras providencias. </w:t>
      </w:r>
    </w:p>
    <w:p w:rsidR="00937B58" w:rsidRPr="00B10FF6" w:rsidRDefault="00937B58" w:rsidP="00937B58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B10FF6">
        <w:rPr>
          <w:rFonts w:ascii="Cambria Math" w:eastAsia="Arial Unicode MS" w:hAnsi="Cambria Math" w:cs="Arial Unicode MS"/>
          <w:b/>
          <w:sz w:val="28"/>
          <w:szCs w:val="28"/>
        </w:rPr>
        <w:t>PROJETO DE LEI Nº 014/2023</w:t>
      </w:r>
      <w:r w:rsidRPr="00B10FF6">
        <w:rPr>
          <w:rFonts w:ascii="Cambria Math" w:eastAsia="Arial Unicode MS" w:hAnsi="Cambria Math" w:cs="Arial Unicode MS"/>
          <w:color w:val="212529"/>
          <w:sz w:val="28"/>
          <w:szCs w:val="28"/>
          <w:shd w:val="clear" w:color="auto" w:fill="FFFFFF"/>
        </w:rPr>
        <w:t xml:space="preserve"> do Poder Executivo que Concede recomposição inflacionaria a aposentados e pensionistas sem paridade salarial e dá outras providencias.</w:t>
      </w:r>
      <w:r w:rsidRPr="00B10FF6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937B58" w:rsidRPr="00B10FF6" w:rsidRDefault="00937B58" w:rsidP="00937B58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B10FF6">
        <w:rPr>
          <w:rFonts w:ascii="Cambria Math" w:eastAsia="Arial Unicode MS" w:hAnsi="Cambria Math" w:cs="Arial Unicode MS"/>
          <w:b/>
          <w:sz w:val="28"/>
          <w:szCs w:val="28"/>
        </w:rPr>
        <w:t>PROJETO DE LEI Nº 015/2023</w:t>
      </w:r>
      <w:r w:rsidRPr="00B10FF6">
        <w:rPr>
          <w:rFonts w:ascii="Cambria Math" w:eastAsia="Arial Unicode MS" w:hAnsi="Cambria Math" w:cs="Arial Unicode MS"/>
          <w:sz w:val="28"/>
          <w:szCs w:val="28"/>
        </w:rPr>
        <w:t xml:space="preserve"> do Poder Executivo que Autoriza abertura de créditos </w:t>
      </w:r>
      <w:proofErr w:type="gramStart"/>
      <w:r w:rsidRPr="00B10FF6">
        <w:rPr>
          <w:rFonts w:ascii="Cambria Math" w:eastAsia="Arial Unicode MS" w:hAnsi="Cambria Math" w:cs="Arial Unicode MS"/>
          <w:sz w:val="28"/>
          <w:szCs w:val="28"/>
        </w:rPr>
        <w:t>adicionais especial</w:t>
      </w:r>
      <w:proofErr w:type="gramEnd"/>
      <w:r w:rsidRPr="00B10FF6">
        <w:rPr>
          <w:rFonts w:ascii="Cambria Math" w:eastAsia="Arial Unicode MS" w:hAnsi="Cambria Math" w:cs="Arial Unicode MS"/>
          <w:sz w:val="28"/>
          <w:szCs w:val="28"/>
        </w:rPr>
        <w:t xml:space="preserve"> dentro do orçamento vigente e dá outras providencias. </w:t>
      </w:r>
    </w:p>
    <w:p w:rsidR="00937B58" w:rsidRPr="00B10FF6" w:rsidRDefault="00937B58" w:rsidP="00937B58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B10FF6">
        <w:rPr>
          <w:rFonts w:ascii="Cambria Math" w:eastAsia="Arial Unicode MS" w:hAnsi="Cambria Math" w:cs="Arial Unicode MS"/>
          <w:b/>
          <w:sz w:val="28"/>
          <w:szCs w:val="28"/>
        </w:rPr>
        <w:t>EMENDA A LEI ORGÂNICA DO MUNICÍPIO Nº 01/2022</w:t>
      </w:r>
      <w:r w:rsidRPr="00B10FF6">
        <w:rPr>
          <w:rFonts w:ascii="Cambria Math" w:eastAsia="Arial Unicode MS" w:hAnsi="Cambria Math" w:cs="Arial Unicode MS"/>
          <w:sz w:val="28"/>
          <w:szCs w:val="28"/>
          <w:lang w:eastAsia="pt-BR"/>
        </w:rPr>
        <w:t xml:space="preserve"> que Dá nova redação ao inciso VI do art. 49º e o art. 75º da Lei Orgânica do Município de Nova Xavantina-MT.</w:t>
      </w:r>
      <w:r w:rsidRPr="00B10FF6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6D1255" w:rsidRPr="00B10FF6" w:rsidRDefault="00937B58" w:rsidP="00937B58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B10FF6">
        <w:rPr>
          <w:rFonts w:ascii="Cambria Math" w:eastAsia="Arial Unicode MS" w:hAnsi="Cambria Math" w:cs="Arial Unicode MS"/>
          <w:b/>
          <w:sz w:val="28"/>
          <w:szCs w:val="28"/>
        </w:rPr>
        <w:t>EMENDA A LEI ORGÂNICA DO MUNICÍPIO Nº 04/2022</w:t>
      </w:r>
      <w:r w:rsidRPr="00B10FF6">
        <w:rPr>
          <w:rFonts w:ascii="Cambria Math" w:eastAsia="Arial Unicode MS" w:hAnsi="Cambria Math" w:cs="Arial Unicode MS"/>
          <w:sz w:val="28"/>
          <w:szCs w:val="28"/>
        </w:rPr>
        <w:t xml:space="preserve"> do Poder Executivo que Altera dispositivos constantes na Lei Orgânica do Município de Nova Xavantina-MT.</w:t>
      </w:r>
    </w:p>
    <w:p w:rsidR="006D1255" w:rsidRPr="00B10FF6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B10FF6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B10FF6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0A05CA" w:rsidRPr="00B10FF6" w:rsidRDefault="00A61906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B10FF6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937B58" w:rsidRPr="00B10FF6">
        <w:rPr>
          <w:rFonts w:ascii="Cambria Math" w:eastAsia="Arial Unicode MS" w:hAnsi="Cambria Math" w:cs="Arial Unicode MS"/>
          <w:b/>
          <w:sz w:val="28"/>
          <w:szCs w:val="28"/>
        </w:rPr>
        <w:t>15</w:t>
      </w:r>
      <w:r w:rsidR="006D1255" w:rsidRPr="00B10FF6">
        <w:rPr>
          <w:rFonts w:ascii="Cambria Math" w:eastAsia="Arial Unicode MS" w:hAnsi="Cambria Math" w:cs="Arial Unicode MS"/>
          <w:b/>
          <w:sz w:val="28"/>
          <w:szCs w:val="28"/>
        </w:rPr>
        <w:t xml:space="preserve"> de fevereiro</w:t>
      </w:r>
      <w:r w:rsidR="007454F7" w:rsidRPr="00B10FF6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B10FF6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D0186F" w:rsidRPr="00B10FF6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B10FF6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B10FF6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B10FF6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B10FF6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B10FF6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B609B2" w:rsidRPr="00B10FF6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B10F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A05CA"/>
    <w:rsid w:val="00223388"/>
    <w:rsid w:val="00456041"/>
    <w:rsid w:val="00580824"/>
    <w:rsid w:val="00586F62"/>
    <w:rsid w:val="00606B25"/>
    <w:rsid w:val="00637D0D"/>
    <w:rsid w:val="0066082A"/>
    <w:rsid w:val="006664DE"/>
    <w:rsid w:val="0067392D"/>
    <w:rsid w:val="006D1255"/>
    <w:rsid w:val="007454F7"/>
    <w:rsid w:val="00802A94"/>
    <w:rsid w:val="00822519"/>
    <w:rsid w:val="008C4354"/>
    <w:rsid w:val="009345BB"/>
    <w:rsid w:val="00937B58"/>
    <w:rsid w:val="00A61906"/>
    <w:rsid w:val="00B10FF6"/>
    <w:rsid w:val="00B609B2"/>
    <w:rsid w:val="00C51C54"/>
    <w:rsid w:val="00C5557B"/>
    <w:rsid w:val="00D0186F"/>
    <w:rsid w:val="00DC7BAB"/>
    <w:rsid w:val="00E22B12"/>
    <w:rsid w:val="00EA333C"/>
    <w:rsid w:val="00F85D53"/>
    <w:rsid w:val="00F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39</cp:revision>
  <dcterms:created xsi:type="dcterms:W3CDTF">2022-08-02T20:24:00Z</dcterms:created>
  <dcterms:modified xsi:type="dcterms:W3CDTF">2023-04-03T19:33:00Z</dcterms:modified>
</cp:coreProperties>
</file>