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0BD63" w14:textId="6BDAC141" w:rsidR="000D6968" w:rsidRDefault="00A27146" w:rsidP="00A27146">
      <w:pPr>
        <w:jc w:val="both"/>
      </w:pPr>
      <w:r w:rsidRPr="009D30C2">
        <w:rPr>
          <w:rFonts w:ascii="Cambria Math" w:hAnsi="Cambria Math"/>
          <w:sz w:val="24"/>
          <w:szCs w:val="24"/>
        </w:rPr>
        <w:t>Vereadora Lucinete da Costa, senhor Presidente, ainda entrando no mérito das indicações trezentos e dezessete e trezentos e dezoito. A trezentos e dezessete é de um  oficio que nós vamos enviar ao Deputado Estadual Max Russi pedindo a destinação de trezentos e dez mil em emenda parlamentar para aquisição de sessenta e duas bicicletas elétrica, nós sabemos que os agentes de saúde, agentes de endemias, eles percorrem grande percurso todos os dias para garantir o nosso atendimento e a prevenção a comunidade e essas bicicletas elas vão ajudar no trabalho dos agentes assim como reduzir o desgaste deles, do trabalho que a gente sabe que é em cima do sol todos os dias e vai também contribuir para a sustentabilidade já que essas bicicletas elas podem ser carregadas  com energia solar, ainda a indicação trezentos e dezoito ela propõe um convenio entre o Governo, firmar convenio entre o Governo Estadual e a Secretaria de Cultura e Lazer e Esporte, já que o nosso município já possui as Leis que institui o dia do pastor e o dia dos evangélicos é nada mais justo que valorizamos essa importante parcela da nossa população que constitui mais de trinta por cento dos nosso munícipes e tanto contribui com ações sociais, culturais e de promoção da vida, então eu peço aqui o apoio dos colegas Vereadores pra que reconheçam o papel das igrejas como parceiros do Poder Público na construção de uma sociedade mais unida e solidaria, obrigada senhor Presidente.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46"/>
    <w:rsid w:val="000D6968"/>
    <w:rsid w:val="00202630"/>
    <w:rsid w:val="008A55E4"/>
    <w:rsid w:val="00A2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D21B"/>
  <w15:chartTrackingRefBased/>
  <w15:docId w15:val="{AEB18544-2BD4-4653-9438-5F8A6E5E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2025-10-29T18:11:00Z</dcterms:created>
  <dcterms:modified xsi:type="dcterms:W3CDTF">2025-10-29T18:11:00Z</dcterms:modified>
</cp:coreProperties>
</file>