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BA0" w:rsidRDefault="00764BA0" w:rsidP="00764BA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5.discussão projeto de lei nº 93.2021-ednaldo-13.12.20221</w:t>
      </w:r>
      <w:bookmarkStart w:id="0" w:name="_GoBack"/>
      <w:bookmarkEnd w:id="0"/>
    </w:p>
    <w:p w:rsidR="006C2769" w:rsidRDefault="00764BA0" w:rsidP="00764BA0">
      <w:pPr>
        <w:jc w:val="both"/>
      </w:pPr>
      <w:r w:rsidRPr="002F2017">
        <w:rPr>
          <w:rFonts w:ascii="Arial Unicode MS" w:eastAsia="Arial Unicode MS" w:hAnsi="Arial Unicode MS" w:cs="Arial Unicode MS"/>
          <w:sz w:val="24"/>
          <w:szCs w:val="24"/>
        </w:rPr>
        <w:t>Vereador Ednaldo Fragas da Silva, só deixar registrado também para elaboração dessa nova tabela foi formada uma comissão onde tiveram pessoas representantes de vários segmentos da sociedade e ali está o servidor público municipal o Herick que é do setor lá na Prefeitura e aí a própria comissão optou pra colocar o valor o índice mais em conta possível para poder não onerar muito também a questão do contribuinte né, então só pra deixar registrado teve também todo esse trabalho, montou  uma comissão onde foi feito um estudo para que chegasse a esse valor dessa atualização do ITBI, na verdade não é um aumento é só uma correção do índice inflacionário, obrigado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6C2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A0"/>
    <w:rsid w:val="006C2769"/>
    <w:rsid w:val="0076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7A002-E20E-4EC1-85F3-9A3E5605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2021-12-17T14:01:00Z</dcterms:created>
  <dcterms:modified xsi:type="dcterms:W3CDTF">2021-12-17T14:03:00Z</dcterms:modified>
</cp:coreProperties>
</file>