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B2" w:rsidRDefault="001B7CB2" w:rsidP="001B7CB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5.discussão projeto de decreto nº 01.2022-ednaldo</w:t>
      </w:r>
      <w:r w:rsidR="001A7DCF">
        <w:rPr>
          <w:rFonts w:ascii="Arial Unicode MS" w:eastAsia="Arial Unicode MS" w:hAnsi="Arial Unicode MS" w:cs="Arial Unicode MS"/>
          <w:sz w:val="28"/>
          <w:szCs w:val="28"/>
        </w:rPr>
        <w:t>-28.03.2022</w:t>
      </w:r>
      <w:bookmarkStart w:id="0" w:name="_GoBack"/>
      <w:bookmarkEnd w:id="0"/>
    </w:p>
    <w:p w:rsidR="001B7CB2" w:rsidRPr="001B7CB2" w:rsidRDefault="001B7CB2" w:rsidP="001B7CB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7285E">
        <w:rPr>
          <w:rFonts w:ascii="Arial Unicode MS" w:eastAsia="Arial Unicode MS" w:hAnsi="Arial Unicode MS" w:cs="Arial Unicode MS"/>
          <w:sz w:val="28"/>
          <w:szCs w:val="28"/>
        </w:rPr>
        <w:t xml:space="preserve"> Vereador Ednaldo Fragas da Silva, senhor Presidente, com todo respeito a vossa excelência e ao Vereador Elias Bueno, quando eu manifesto o meu voto favorável ao parecer do Tribunal de Contas, eu estou levando em consideração a questão técnica, tanto é que com essas supostas irregularidades nós Vereadores dessa atual Legislatura temos feito esse enfrentamento, tanto é que a criação e a condução da CPI tem sido coerente também, parabenizo enquanto eu membro da Comissão Parlamentar de Inquérito, quando eu manifesto, não é questão de desvalorizar o dinheiro público, até porque vossa excelência era Vereador do mandato passado e nós já até conversamos sobre isso, tanto é que realmente todas as denúncias que foram feitas, contadas supostas irregularidades poderiam ter criado uma CPI no mandato passado, poderia, tanto é que nós nessa atual Legislatura é que foi feita a abertura dessa CPI e nós vamos conduzir esse processo com muita coerência, quando eu mesmo na condição de membro da CPI, e eu deixo aqui registrado os meus parabéns para todos nós da comissão, e nós não vamos deixar essa CPI sem resposta, mas ao mesmo tempo que o manifesto um parecer favorável ao parecer do Tribunal de Contas tanto é que eu faço essa distinção, se fosse levar em consideração o parecer em relação a CPI o certo seriamos então nós deixarmos para votar essas contas o mais próximo possível ou pós o fechamento da CPI eu sei que tem questão de prazos e nós temos que votar antes, e aí eu estou seguindo o parecer prévio do Tribunal de Contas aonde ele não aponta irregularidades, e essas supostas irregularidades nós </w:t>
      </w:r>
      <w:r w:rsidRPr="00D7285E">
        <w:rPr>
          <w:rFonts w:ascii="Arial Unicode MS" w:eastAsia="Arial Unicode MS" w:hAnsi="Arial Unicode MS" w:cs="Arial Unicode MS"/>
          <w:sz w:val="28"/>
          <w:szCs w:val="28"/>
        </w:rPr>
        <w:lastRenderedPageBreak/>
        <w:t>vamos apurar, só para fazer essa distinção porque as vezes depois quem gosta de promover a maldade vão falar que o Vereador X é favorável à aprovação das contas, mas é membro da comissão, e aí estou tentando fazer esse diferenciamento porque se não nós nem aprovaríamos essas contas hoje por coerência, deixaríamos para aprovar pós fechamento da CPI, então assim, eu entendo, igual o senhor falou que teve várias denúncias no ano de dois mil e vinte, mas nós exceto a vossa excelência e o Vereador Cezinha eram da Legislatura anterior, nós somos da atual e nós eu falo por mim, eu voto conforme o parecer do Tribunal de Contas e o nosso Procurador Jurídico que deu o parecer prévio favorável, a questão das supostas irregularidades nós nessa atual Legislatura vamos, tanto é que foi criado a CPI para isso, para investigar se houve ou não fraldes, irregularidades ou mal uso do dinheiro público, obrigado pela oportunidade.</w:t>
      </w:r>
    </w:p>
    <w:p w:rsidR="0035743E" w:rsidRDefault="0035743E"/>
    <w:sectPr w:rsidR="00357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B2"/>
    <w:rsid w:val="001A7DCF"/>
    <w:rsid w:val="001B7CB2"/>
    <w:rsid w:val="003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EE946-C192-43C2-AA7B-F9E936C1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2022-03-31T20:23:00Z</dcterms:created>
  <dcterms:modified xsi:type="dcterms:W3CDTF">2022-03-31T20:47:00Z</dcterms:modified>
</cp:coreProperties>
</file>