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206" w:rsidRDefault="00E67206" w:rsidP="00E67206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4.discussão projeto de lei nº 32.2022-paulo-11.04.2022</w:t>
      </w:r>
      <w:bookmarkStart w:id="0" w:name="_GoBack"/>
      <w:bookmarkEnd w:id="0"/>
    </w:p>
    <w:p w:rsidR="00C92C51" w:rsidRDefault="00E67206" w:rsidP="00E67206">
      <w:pPr>
        <w:jc w:val="both"/>
      </w:pPr>
      <w:r w:rsidRPr="0096489A">
        <w:rPr>
          <w:rFonts w:ascii="Arial Unicode MS" w:eastAsia="Arial Unicode MS" w:hAnsi="Arial Unicode MS" w:cs="Arial Unicode MS"/>
          <w:sz w:val="24"/>
          <w:szCs w:val="24"/>
        </w:rPr>
        <w:t>Vereador Paulo Cesar Trindade, só quero agradecer aqui de novo, registrar que me sinto muito a vontade de votar num projeto dessa natureza, onde os alunos que ali estão e a gente tem conhecimento da necessidade daqueles alunos excepcionais, precisam estar naquele local ali e precisam ser cuidados por aqueles profissionais, hoje quando eu estava aqui na Câmara analisando os projetos eu tive a oportunidade de trocar algumas mensagens com a presidente da APAE a nossa amiga Glaucia e tive a oportunidade também de votar nos outros convênios que autorizavam o repasse para a APAE há alguns anos atrás, sabemos que as coisas vão aumentando e esse dinheiro que estava sendo repassado necessitava de um aumento, então nós queremos parabenizar também a ação do Prefeito João Bang em mandar para a Câmara um projeto dessa natureza e nós temos certeza que esse dinheiro vai ajudar e contribuir bastante para aquele pessoal que lá está trabalhando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C92C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206"/>
    <w:rsid w:val="00C92C51"/>
    <w:rsid w:val="00E6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5A872"/>
  <w15:chartTrackingRefBased/>
  <w15:docId w15:val="{3862EE24-E104-469B-A156-D575FD24B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842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2022-04-19T20:55:00Z</dcterms:created>
  <dcterms:modified xsi:type="dcterms:W3CDTF">2022-04-19T20:56:00Z</dcterms:modified>
</cp:coreProperties>
</file>