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2F1" w:rsidRDefault="003D42F1" w:rsidP="003D42F1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4. discussão projeto de lei nº 105.2023-ednaldo-11.12.2023</w:t>
      </w:r>
      <w:bookmarkStart w:id="0" w:name="_GoBack"/>
      <w:bookmarkEnd w:id="0"/>
    </w:p>
    <w:p w:rsidR="003D42F1" w:rsidRDefault="003D42F1" w:rsidP="003D42F1">
      <w:pPr>
        <w:jc w:val="both"/>
        <w:rPr>
          <w:rFonts w:ascii="Cambria Math" w:hAnsi="Cambria Math"/>
          <w:sz w:val="24"/>
          <w:szCs w:val="24"/>
        </w:rPr>
      </w:pPr>
      <w:r w:rsidRPr="00AB4D1F">
        <w:rPr>
          <w:rFonts w:ascii="Cambria Math" w:hAnsi="Cambria Math"/>
          <w:sz w:val="24"/>
          <w:szCs w:val="24"/>
        </w:rPr>
        <w:t xml:space="preserve">Vereador Ednaldo Fragas da Silva, senhor Presidente, só ratificar também como já foi citado pelos nobres Pares, também era uma das nossas preocupações e já foi citado pelo Parlamentar Paulo Cesar é uma preocupação também com o vendedor, porque na verdade aquele espaço daquele setor tanto da Praia da Lua como da Praia do Sol os restaurantes tem uma concessão? Quer prejudicar a pessoa que tem uma concessão, mas também tá incluso lá que não pode proibir ou impedir que o pequeno comerciante possa revender seu produto, essa era uma das nossas preocupações também e a outra é o que mencionado pelo Parlamentar Jubio Carlos a questão das pessoas subir na passarela e saltar e além de causar o ato de vandalismo e estragar o patrimônio publico colocando em risco a própria vida e depois de certa forma toda a guarnição do Corpo de Bombeiro poderia estar usando aquele tempo pra poder instruir a população, orientar sobre a gravidade, periculosidade do próprio rio, principalmente aos domingos e às vezes tá indo atrás de uma pessoa que por ventura, por fazer graça ou vandalismo colocou a própria vida em risco e ainda vai tirar servidores que poderia estar usando aquele tempo pra orientar a população sobre a periculosidade do próprio rio, mas era isso e graças a Deus e agora o Parlamento também tem essa preocupação de estar regulamentando a utilização desse espaço, era só isso a minha fala, na verdade era confirmar aquilo que já tinha sido dito pelos colegas na fala anteriores, obrigado pela oportunidade. </w:t>
      </w:r>
    </w:p>
    <w:p w:rsidR="009570D3" w:rsidRDefault="009570D3"/>
    <w:sectPr w:rsidR="009570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2F1"/>
    <w:rsid w:val="003D42F1"/>
    <w:rsid w:val="0095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2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2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2023-12-14T20:21:00Z</dcterms:created>
  <dcterms:modified xsi:type="dcterms:W3CDTF">2023-12-14T20:22:00Z</dcterms:modified>
</cp:coreProperties>
</file>