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78" w:rsidRDefault="00366978" w:rsidP="0036697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  <w:bookmarkStart w:id="0" w:name="_GoBack"/>
      <w:bookmarkEnd w:id="0"/>
    </w:p>
    <w:p w:rsidR="00366978" w:rsidRPr="00366978" w:rsidRDefault="00366978" w:rsidP="0036697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366978">
        <w:rPr>
          <w:rFonts w:ascii="Arial Unicode MS" w:eastAsia="Arial Unicode MS" w:hAnsi="Arial Unicode MS" w:cs="Arial Unicode MS"/>
          <w:sz w:val="18"/>
          <w:szCs w:val="18"/>
        </w:rPr>
        <w:t xml:space="preserve">Vereador Valteri Araújo da Silva, é só usarmos as prerrogativas que tem e pronto, não tem essa de não querer vir tem que vir sim se não vir sabemos o que temos que fazer discordo, tem que vir sim. Usou a palavra o Vereador Presidente Paulo Cesar Trindade, deixa eu explicar pra vocês, eu recebi o pedido do Elias via  whatsapp hoje á tarde para a Secretaria vir e a Câmara obrigar ela vir tem que ter um requerimento pela comissão e acho eu nós podemos fazer isso. Usou a palavra o Vereador Valteri Araújo da Silva, nós entendemos Presidente, o que o Vereador Elias Bueno fez foi um ato amigável ate pra vir sem oficio sem nada, se não ele tinha que ter feito oficio na sexta passada o requerimento, então a gente entende isso a gente só coloca que eles menospreza nós e os Secretários e o Prefeito pra eles essa Câmara pra eles e ele já falou pra mim isso o que ele sente disso aqui. </w:t>
      </w:r>
    </w:p>
    <w:p w:rsidR="00366978" w:rsidRPr="00366978" w:rsidRDefault="00366978" w:rsidP="0036697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80399B" w:rsidRPr="00366978" w:rsidRDefault="0080399B" w:rsidP="00366978">
      <w:pPr>
        <w:jc w:val="both"/>
        <w:rPr>
          <w:sz w:val="18"/>
          <w:szCs w:val="18"/>
        </w:rPr>
      </w:pPr>
    </w:p>
    <w:sectPr w:rsidR="0080399B" w:rsidRPr="00366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78"/>
    <w:rsid w:val="00366978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2020-05-01T17:35:00Z</dcterms:created>
  <dcterms:modified xsi:type="dcterms:W3CDTF">2020-05-01T17:36:00Z</dcterms:modified>
</cp:coreProperties>
</file>