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B5" w:rsidRDefault="007472B5" w:rsidP="007472B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2.discussão requerimento e indicação. Paulo.13.06.2022</w:t>
      </w:r>
      <w:bookmarkStart w:id="0" w:name="_GoBack"/>
      <w:bookmarkEnd w:id="0"/>
    </w:p>
    <w:p w:rsidR="0071272D" w:rsidRDefault="007472B5" w:rsidP="007472B5">
      <w:pPr>
        <w:jc w:val="both"/>
      </w:pPr>
      <w:r w:rsidRPr="00DA4E6C">
        <w:rPr>
          <w:rFonts w:ascii="Arial Unicode MS" w:eastAsia="Arial Unicode MS" w:hAnsi="Arial Unicode MS" w:cs="Arial Unicode MS"/>
          <w:sz w:val="24"/>
          <w:szCs w:val="24"/>
        </w:rPr>
        <w:t>Vereador Paulo Cesar Trindade, senhor Presidente quero entrar nos méritos também de um requerimento de nossa autoria e já aproveito para pedir o voto para que seja aprovado, onde nós estamos requerendo da empresa SETAE informações sobre as taxas que estão sendo cobradas as novas ligação de água aqui em nosso Município e a justificativa é pelo fato de que nós estamos recebendo algumas cobranças da nossa comunidade de pessoas que estão construindo e  necessitam desse trabalho público e está sendo cobrado algumas taxas, então a gente pra ter certeza do que responder pra população quando nos cobram e a gente dá a resposta correta e nada mais justo do que fazer esse requerimento e ter as informações corretas pra gente passar para nossa população e também ver se essas cobranças estão sendo cobrados de forma correta e justa conforme diz a Lei muito obrigado.</w:t>
      </w:r>
    </w:p>
    <w:sectPr w:rsidR="00712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B5"/>
    <w:rsid w:val="0071272D"/>
    <w:rsid w:val="007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1294"/>
  <w15:chartTrackingRefBased/>
  <w15:docId w15:val="{6F8A075C-3269-4E11-97AF-DC2BCDCA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2022-06-20T18:49:00Z</dcterms:created>
  <dcterms:modified xsi:type="dcterms:W3CDTF">2022-06-20T18:51:00Z</dcterms:modified>
</cp:coreProperties>
</file>