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663" w:rsidRDefault="00345663" w:rsidP="00345663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2.disc.projeto de lei 16.2021-edemundo.</w:t>
      </w:r>
      <w:r w:rsidR="00B628AC">
        <w:rPr>
          <w:rFonts w:ascii="Arial Unicode MS" w:eastAsia="Arial Unicode MS" w:hAnsi="Arial Unicode MS" w:cs="Arial Unicode MS"/>
          <w:sz w:val="24"/>
          <w:szCs w:val="24"/>
        </w:rPr>
        <w:t xml:space="preserve"> 25.10.2021</w:t>
      </w:r>
      <w:bookmarkStart w:id="0" w:name="_GoBack"/>
      <w:bookmarkEnd w:id="0"/>
    </w:p>
    <w:p w:rsidR="00345663" w:rsidRDefault="00345663" w:rsidP="00345663">
      <w:pPr>
        <w:jc w:val="both"/>
      </w:pPr>
      <w:r w:rsidRPr="002F20DA">
        <w:rPr>
          <w:rFonts w:ascii="Arial Unicode MS" w:eastAsia="Arial Unicode MS" w:hAnsi="Arial Unicode MS" w:cs="Arial Unicode MS"/>
          <w:sz w:val="24"/>
          <w:szCs w:val="24"/>
        </w:rPr>
        <w:t>Vereador Edemundo Aparecido Gonçalves dos Reses, eu votei sim, porque estamos defendendo crianças em frente ao colégio as vezes prejudicamos uma pessoa por dar uma volta, mas não perde a vida por isso eu votei sim, até votei sem falar porque na hora que falou que é em frente ao colégio ele tá ensinando quem, tá ensinando crianças</w:t>
      </w:r>
    </w:p>
    <w:p w:rsidR="00D8412C" w:rsidRDefault="00D8412C"/>
    <w:sectPr w:rsidR="00D841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663"/>
    <w:rsid w:val="00345663"/>
    <w:rsid w:val="00B628AC"/>
    <w:rsid w:val="00D8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97D49-3D89-48B8-AC93-48A71113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6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324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2021-11-04T16:25:00Z</dcterms:created>
  <dcterms:modified xsi:type="dcterms:W3CDTF">2021-11-04T16:59:00Z</dcterms:modified>
</cp:coreProperties>
</file>