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9DB6" w14:textId="1803CA4E" w:rsidR="000D6968" w:rsidRDefault="00F57FAE" w:rsidP="00F57FAE">
      <w:pPr>
        <w:jc w:val="both"/>
      </w:pPr>
      <w:r w:rsidRPr="00292478">
        <w:rPr>
          <w:rFonts w:ascii="Cambria" w:hAnsi="Cambria"/>
          <w:sz w:val="24"/>
          <w:szCs w:val="24"/>
        </w:rPr>
        <w:t>Vereadora Lucinete da Costa, senhor Presidente, eu também gostaria de parabenizar o Prefeito João Bang por renovar esse convenio que toda a gestão dele, ele repassa esse recurso para a APAE e para completar o que o nobre Vereador Ednaldo disse nós fizemos uma indicação direcionada ao Fabio Garcia e ao Dilmar Dal Bosco, onde ele fez uma emenda complementar de duzentos mil reais para aquisição do ônibus da APAE, então quero deixar aqui o meu reconhecimento ao Prefeito por estar atendendo essas crianças desde que ele iniciou o mandato dele que ele passou, ele triplicou o valor do convenio repassado, haja vista que hoje nós temos noventa e quatro crianças naquela instituição e quando ele assumiu o mandato nós tínhamos um pouco mais de trinta crianças, esse repasse ele vai fazer a diferença porque muitas vezes não chega o recurso pra pagar os nossos professores lá da APAE né, podendo correr o risco da descontinuação da prestação do serviço, porque a APAE não presta só serviço educacional, ela presta um serviço social e de saúde também, então quero deixar aqui os meus parabéns para o Prefeito por ele continuar com esse convenio.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AE"/>
    <w:rsid w:val="000D6968"/>
    <w:rsid w:val="008A55E4"/>
    <w:rsid w:val="00E06439"/>
    <w:rsid w:val="00F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93D7"/>
  <w15:chartTrackingRefBased/>
  <w15:docId w15:val="{467B772B-2337-48A9-82B9-0867124D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2026-03-11T16:44:00Z</dcterms:created>
  <dcterms:modified xsi:type="dcterms:W3CDTF">2026-03-11T16:45:00Z</dcterms:modified>
</cp:coreProperties>
</file>