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8E" w:rsidRDefault="00AA0B8E" w:rsidP="00AA0B8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de decreto nº 03.2020</w:t>
      </w:r>
      <w:bookmarkStart w:id="0" w:name="_GoBack"/>
      <w:bookmarkEnd w:id="0"/>
    </w:p>
    <w:p w:rsidR="0080399B" w:rsidRPr="00AA0B8E" w:rsidRDefault="00AA0B8E" w:rsidP="00AA0B8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A0B8E">
        <w:rPr>
          <w:rFonts w:ascii="Arial Unicode MS" w:eastAsia="Arial Unicode MS" w:hAnsi="Arial Unicode MS" w:cs="Arial Unicode MS"/>
          <w:sz w:val="18"/>
          <w:szCs w:val="18"/>
        </w:rPr>
        <w:t>Vereador Elias Bueno de Souza, seu Presidente, faço minhas as palavra do nobre Vereador Valtinho e complemento dizendo que seria incoerente da nossa parte aprovar votar favorável as contas do Prefeito, haja vista que como o Bang falou nos pareceres do Tribunal de Contas aparentemente vai um pessoal com uma miopia das maiores do mundo cego, porque nós temos irregularidades que são patentes e não foi apontado pelos técnicos do Tribunal de Contas eu desafio os senhores a me mostrar o parecer do Tribunal de Contas se eles detectaram os fantasminhas, se detectaram o superfaturamento de merenda, então tem muitas irregularidades aí cabe a nós, não só dizer amem ao Tribunal de Contas porque todos são sabedores de que hoje o nosso Tribunal de Contas do Estado está trabalhando com Conselheiros substitutos porque? Porque ali é uma máfia das maiores do Mato Grosso e nós não podemos simplesmente falar que esta certo, então nós temos que ter nossa convicção, temos que desempenhar o nosso papel, porque se for pra gente simplesmente falar sim para o Tribunal de Contas nós podemos fechar o Parlamento espera vir e deixa tudo por conta deles são técnicos cegos que vieram em nosso Município porque as irregularidades que nós descobrimos sendo leigos vamos dizer assim em matéria de fiscalização técnica e nós descobrimos e o Tribunal de Contas vem aí e não consegue ver nada, as irregularidades que eles apontaram ai não são as irregularidades que os senhores aprovariam as contas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80399B" w:rsidRPr="00AA0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8E"/>
    <w:rsid w:val="0080399B"/>
    <w:rsid w:val="00A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2020-05-01T17:13:00Z</dcterms:created>
  <dcterms:modified xsi:type="dcterms:W3CDTF">2020-05-01T17:14:00Z</dcterms:modified>
</cp:coreProperties>
</file>