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77B72" w14:textId="2FFA58A0" w:rsidR="000D6968" w:rsidRPr="00E938A1" w:rsidRDefault="00A1702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8"/>
          <w:szCs w:val="28"/>
        </w:rPr>
        <w:t>1</w:t>
      </w:r>
      <w:r w:rsidRPr="00E938A1">
        <w:rPr>
          <w:rFonts w:ascii="Cambria Math" w:hAnsi="Cambria Math"/>
          <w:sz w:val="24"/>
          <w:szCs w:val="24"/>
        </w:rPr>
        <w:t>.discussão Projeto de Lei nº 128/2024-ednaldo</w:t>
      </w:r>
    </w:p>
    <w:p w14:paraId="145A80B1" w14:textId="782B6B6F" w:rsidR="00A1702B" w:rsidRPr="00E938A1" w:rsidRDefault="00A1702B" w:rsidP="00E938A1">
      <w:pPr>
        <w:jc w:val="both"/>
        <w:rPr>
          <w:rFonts w:ascii="Cambria Math" w:hAnsi="Cambria Math"/>
          <w:sz w:val="24"/>
          <w:szCs w:val="24"/>
        </w:rPr>
      </w:pPr>
      <w:r w:rsidRPr="00E938A1">
        <w:rPr>
          <w:rFonts w:ascii="Cambria Math" w:hAnsi="Cambria Math"/>
          <w:sz w:val="24"/>
          <w:szCs w:val="24"/>
        </w:rPr>
        <w:t xml:space="preserve">Só para deixar registrado eu acho que no artigo segundo, ou terceiro o senhor pode confirmar por favor, é que fala que altera o anexo primeiro do artigo </w:t>
      </w:r>
      <w:r w:rsidR="00E938A1" w:rsidRPr="00E938A1">
        <w:rPr>
          <w:rFonts w:ascii="Cambria Math" w:hAnsi="Cambria Math"/>
          <w:sz w:val="24"/>
          <w:szCs w:val="24"/>
        </w:rPr>
        <w:t>sexto da Lei</w:t>
      </w:r>
      <w:r w:rsidRPr="00E938A1">
        <w:rPr>
          <w:rFonts w:ascii="Cambria Math" w:hAnsi="Cambria Math"/>
          <w:sz w:val="24"/>
          <w:szCs w:val="24"/>
        </w:rPr>
        <w:t>, na verdade quando a gente lê aqui dá a impressão que vai estar alterando seja pra mais ou pra menos a quantidade UPF e na verdade</w:t>
      </w:r>
      <w:r w:rsidR="00E938A1" w:rsidRPr="00E938A1">
        <w:rPr>
          <w:rFonts w:ascii="Cambria Math" w:hAnsi="Cambria Math"/>
          <w:sz w:val="24"/>
          <w:szCs w:val="24"/>
        </w:rPr>
        <w:t xml:space="preserve"> essa Lei</w:t>
      </w:r>
      <w:r w:rsidRPr="00E938A1">
        <w:rPr>
          <w:rFonts w:ascii="Cambria Math" w:hAnsi="Cambria Math"/>
          <w:sz w:val="24"/>
          <w:szCs w:val="24"/>
        </w:rPr>
        <w:t xml:space="preserve"> tá é aumentando o valor da UPF, só evitar essas duvidas porque lê altera o anexo primeiro dando a entender que vai aumentar o quantitativo de UPF </w:t>
      </w:r>
      <w:r w:rsidR="00E938A1" w:rsidRPr="00E938A1">
        <w:rPr>
          <w:rFonts w:ascii="Cambria Math" w:hAnsi="Cambria Math"/>
          <w:sz w:val="24"/>
          <w:szCs w:val="24"/>
        </w:rPr>
        <w:t xml:space="preserve">por locação ou cessão </w:t>
      </w:r>
      <w:r w:rsidRPr="00E938A1">
        <w:rPr>
          <w:rFonts w:ascii="Cambria Math" w:hAnsi="Cambria Math"/>
          <w:sz w:val="24"/>
          <w:szCs w:val="24"/>
        </w:rPr>
        <w:t>e na verdade tá é atualizando o valor da UPF de quarenta e três para quarenta e seis e alguma coisa</w:t>
      </w:r>
    </w:p>
    <w:p w14:paraId="1E014AA2" w14:textId="77777777" w:rsidR="00A1702B" w:rsidRPr="00A1702B" w:rsidRDefault="00A1702B">
      <w:pPr>
        <w:rPr>
          <w:rFonts w:ascii="Cambria Math" w:hAnsi="Cambria Math"/>
          <w:sz w:val="28"/>
          <w:szCs w:val="28"/>
        </w:rPr>
      </w:pPr>
    </w:p>
    <w:sectPr w:rsidR="00A1702B" w:rsidRPr="00A1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2B"/>
    <w:rsid w:val="000D6968"/>
    <w:rsid w:val="004C2E25"/>
    <w:rsid w:val="008A55E4"/>
    <w:rsid w:val="00A1702B"/>
    <w:rsid w:val="00E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88A9"/>
  <w15:chartTrackingRefBased/>
  <w15:docId w15:val="{188576C2-7719-434B-93FB-53C1460D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2024-10-30T21:23:00Z</dcterms:created>
  <dcterms:modified xsi:type="dcterms:W3CDTF">2024-10-30T21:37:00Z</dcterms:modified>
</cp:coreProperties>
</file>