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DE1EE" w14:textId="77777777" w:rsidR="00BE25AA" w:rsidRDefault="00CD4587" w:rsidP="00CD4587">
      <w:pPr>
        <w:jc w:val="both"/>
        <w:rPr>
          <w:rFonts w:ascii="Cambria" w:hAnsi="Cambria"/>
          <w:sz w:val="24"/>
          <w:szCs w:val="24"/>
        </w:rPr>
      </w:pPr>
      <w:r w:rsidRPr="00F43326">
        <w:rPr>
          <w:rFonts w:ascii="Cambria" w:hAnsi="Cambria"/>
          <w:sz w:val="24"/>
          <w:szCs w:val="24"/>
        </w:rPr>
        <w:t xml:space="preserve">Lucinete da Costa, senhor Presidente, gostaria de falar sobre o Projeto de Lei número dez do Poder Executivo, gostaria de falar que em dois mil e vinte e cinco, nós fizemos o pedido para o Executivo solicitando a criação do fundo municipal dos direitos das mulheres e hoje estamos aqui celebrando o envio dessa Lei que Institui o Fundo dos Direitos das Mulheres no nosso Município. Eu quero deixar aqui o meu agradecimento ao Prefeito João Bang, pela sensibilidade e responsabilidade em atender </w:t>
      </w:r>
      <w:proofErr w:type="gramStart"/>
      <w:r w:rsidRPr="00F43326">
        <w:rPr>
          <w:rFonts w:ascii="Cambria" w:hAnsi="Cambria"/>
          <w:sz w:val="24"/>
          <w:szCs w:val="24"/>
        </w:rPr>
        <w:t>essa importante</w:t>
      </w:r>
      <w:proofErr w:type="gramEnd"/>
      <w:r w:rsidRPr="00F43326">
        <w:rPr>
          <w:rFonts w:ascii="Cambria" w:hAnsi="Cambria"/>
          <w:sz w:val="24"/>
          <w:szCs w:val="24"/>
        </w:rPr>
        <w:t xml:space="preserve"> demanda. O fundo municipal dos direitos das mulheres ele não é apenas uma formalização administrativa, ele é um instrumento concreto de uma mudança social, ele garante o fortalecimento de políticas públicas, apoia programas, ele investe na captação da rede de frente de atendimento, promove campanhas educativas, amplia o enfrentamento a violência contra a mulher, nós estamos falando de autonomia, proteção, dignidade, oportunidade para as mulheres do nosso município vítima de violência doméstica. Essa é uma conquista coletiva que ela teve o início, um dialogo, na escuta, na responsabilidade com pauta que realmente passa na vida das mulheres e eu deixo aqui também o meu pedido pra todos os Vereadores para essa aprovação que tanto vai impactar nas ações principalmente no Conselho junto as mulheres vítimas de violência doméstica, obrigada. </w:t>
      </w:r>
    </w:p>
    <w:sectPr w:rsidR="00BE2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87"/>
    <w:rsid w:val="000D6968"/>
    <w:rsid w:val="001B28ED"/>
    <w:rsid w:val="00643C6C"/>
    <w:rsid w:val="008A55E4"/>
    <w:rsid w:val="00BE25AA"/>
    <w:rsid w:val="00C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31EE"/>
  <w15:chartTrackingRefBased/>
  <w15:docId w15:val="{E9F3CB6D-20D6-4969-B719-1CEB1F8B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2026-02-26T17:04:00Z</dcterms:created>
  <dcterms:modified xsi:type="dcterms:W3CDTF">2026-02-26T17:14:00Z</dcterms:modified>
</cp:coreProperties>
</file>