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7C" w:rsidRDefault="003A4E7C" w:rsidP="003A4E7C">
      <w:pPr>
        <w:jc w:val="both"/>
        <w:rPr>
          <w:rFonts w:ascii="Cambria Math" w:hAnsi="Cambria Math"/>
          <w:sz w:val="32"/>
          <w:szCs w:val="32"/>
        </w:rPr>
      </w:pPr>
      <w:proofErr w:type="gramStart"/>
      <w:r>
        <w:rPr>
          <w:rFonts w:ascii="Cambria Math" w:hAnsi="Cambria Math"/>
          <w:sz w:val="32"/>
          <w:szCs w:val="32"/>
        </w:rPr>
        <w:t>1.</w:t>
      </w:r>
      <w:proofErr w:type="gramEnd"/>
      <w:r>
        <w:rPr>
          <w:rFonts w:ascii="Cambria Math" w:hAnsi="Cambria Math"/>
          <w:sz w:val="32"/>
          <w:szCs w:val="32"/>
        </w:rPr>
        <w:t xml:space="preserve">discussão </w:t>
      </w:r>
      <w:proofErr w:type="spellStart"/>
      <w:r>
        <w:rPr>
          <w:rFonts w:ascii="Cambria Math" w:hAnsi="Cambria Math"/>
          <w:sz w:val="32"/>
          <w:szCs w:val="32"/>
        </w:rPr>
        <w:t>Proj</w:t>
      </w:r>
      <w:proofErr w:type="spellEnd"/>
      <w:r>
        <w:rPr>
          <w:rFonts w:ascii="Cambria Math" w:hAnsi="Cambria Math"/>
          <w:sz w:val="32"/>
          <w:szCs w:val="32"/>
        </w:rPr>
        <w:t xml:space="preserve">. </w:t>
      </w:r>
      <w:bookmarkStart w:id="0" w:name="_GoBack"/>
      <w:bookmarkEnd w:id="0"/>
      <w:r>
        <w:rPr>
          <w:rFonts w:ascii="Cambria Math" w:hAnsi="Cambria Math"/>
          <w:sz w:val="32"/>
          <w:szCs w:val="32"/>
        </w:rPr>
        <w:t>lei 61.2024-ednaldo-27.05.2024</w:t>
      </w:r>
    </w:p>
    <w:p w:rsidR="00293D02" w:rsidRDefault="003A4E7C" w:rsidP="003A4E7C">
      <w:pPr>
        <w:jc w:val="both"/>
      </w:pPr>
      <w:r>
        <w:rPr>
          <w:rFonts w:ascii="Cambria Math" w:hAnsi="Cambria Math"/>
          <w:sz w:val="32"/>
          <w:szCs w:val="32"/>
        </w:rPr>
        <w:t>Ednaldo Fragas da Silva, senhor Presidente, na verdade é só uma duvida, haja vista que se trata de um Conselho Municipal, se o numero de entidade que compõe o próprio conselho é numero par e numa situação de votação e houver empate, normalmente o Conselho é de número impar até para um possível empate alguém faça o desempate e aqui pelo numero de Instituições que são representantes do Conselho Municipal esta em numero par é uma duvida. Pediu a parte o Vereador Jubio Carlos Montel de Moraes, senhor Presidente o numero de entidade pode estar em numero par, mas a quantidade de pessoas. Volta ao orador Vereador Ednaldo Fragas da Silva, a quantidade de pessoas e o titular representando a instituição e seu o respectivo suplente ate porque a Lei que esta sendo alterada, pode observar na Lei anterior era numero impar. – Vereador Presidente Elias Bueno de Souza, a composição do Conselho foi feito pelo Poder Executivo e o mesmo caso entenda que a votação ficará comprometida com o numero de membros que ele envie um novo projeto alterando, ele pode estar trazendo essa diferenciação ate no caso do Presidente votar no caso haja empate e pelo numero de representante dificilmente será possível</w:t>
      </w:r>
      <w:r>
        <w:rPr>
          <w:rFonts w:ascii="Cambria Math" w:hAnsi="Cambria Math"/>
          <w:sz w:val="32"/>
          <w:szCs w:val="32"/>
        </w:rPr>
        <w:t>.</w:t>
      </w:r>
    </w:p>
    <w:sectPr w:rsidR="00293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E7C"/>
    <w:rsid w:val="00293D02"/>
    <w:rsid w:val="003A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2024-05-29T19:34:00Z</dcterms:created>
  <dcterms:modified xsi:type="dcterms:W3CDTF">2024-05-29T19:35:00Z</dcterms:modified>
</cp:coreProperties>
</file>