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36" w:rsidRDefault="00583336" w:rsidP="00583336">
      <w:pPr>
        <w:jc w:val="both"/>
        <w:rPr>
          <w:rFonts w:ascii="Arial Unicode MS" w:eastAsia="Arial Unicode MS" w:hAnsi="Arial Unicode MS" w:cs="Arial Unicode MS"/>
          <w:color w:val="212529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212529"/>
          <w:sz w:val="24"/>
          <w:szCs w:val="24"/>
        </w:rPr>
        <w:t>1.discussão projeto de lei nº 100.2022-ednaldo-04.11.2022</w:t>
      </w:r>
      <w:bookmarkStart w:id="0" w:name="_GoBack"/>
      <w:bookmarkEnd w:id="0"/>
    </w:p>
    <w:p w:rsidR="00ED07E1" w:rsidRPr="00583336" w:rsidRDefault="00583336" w:rsidP="00583336">
      <w:pPr>
        <w:jc w:val="both"/>
        <w:rPr>
          <w:sz w:val="24"/>
          <w:szCs w:val="24"/>
        </w:rPr>
      </w:pPr>
      <w:r w:rsidRPr="00583336">
        <w:rPr>
          <w:rFonts w:ascii="Arial Unicode MS" w:eastAsia="Arial Unicode MS" w:hAnsi="Arial Unicode MS" w:cs="Arial Unicode MS"/>
          <w:color w:val="212529"/>
          <w:sz w:val="24"/>
          <w:szCs w:val="24"/>
        </w:rPr>
        <w:t xml:space="preserve">Vereador Ednaldo Fragas da Silva, </w:t>
      </w:r>
      <w:r w:rsidRPr="00583336">
        <w:rPr>
          <w:rFonts w:ascii="Arial Unicode MS" w:eastAsia="Arial Unicode MS" w:hAnsi="Arial Unicode MS" w:cs="Arial Unicode MS"/>
          <w:sz w:val="24"/>
          <w:szCs w:val="24"/>
        </w:rPr>
        <w:t xml:space="preserve">senhor Presidente, posteriormente gostaria de pedir que desse a abertura de espaço para que o procurador jurídico pudesse se manifestar ou ate mesmo tirar </w:t>
      </w:r>
      <w:proofErr w:type="gramStart"/>
      <w:r w:rsidRPr="00583336">
        <w:rPr>
          <w:rFonts w:ascii="Arial Unicode MS" w:eastAsia="Arial Unicode MS" w:hAnsi="Arial Unicode MS" w:cs="Arial Unicode MS"/>
          <w:sz w:val="24"/>
          <w:szCs w:val="24"/>
        </w:rPr>
        <w:t>algumas dúvidas referente</w:t>
      </w:r>
      <w:proofErr w:type="gramEnd"/>
      <w:r w:rsidRPr="00583336">
        <w:rPr>
          <w:rFonts w:ascii="Arial Unicode MS" w:eastAsia="Arial Unicode MS" w:hAnsi="Arial Unicode MS" w:cs="Arial Unicode MS"/>
          <w:sz w:val="24"/>
          <w:szCs w:val="24"/>
        </w:rPr>
        <w:t xml:space="preserve"> a esse projeto na condição de Presidente da Comissão assim como os demais assinei o projeto, mas eu particularmente acompanho e irei acompanhar o voto com o parecer jurídico que é pela inviabilidade técnica e Jurídica do projeto então, mas eu gostaria que desse abertura para que ele pudesse fazer alguma explanação sobre o referido projeto fazendo, um favor, até porque do ponto de vista jurídico o parecer é pela inviabilidade técnica e Jurídica do projeto levando em consideração que recorrentemente o Tribunal de Contas do Estado tem manifestado o pedido que os municípios reduzam o percentual do índice de abertura de crédito e nesse caso está é aumentando  então é ao contrário da recomendação do Tribunal de Contas então eu gostaria que desse abertura para que o procurador jurídico pudesse fazer uma explanação.</w:t>
      </w:r>
    </w:p>
    <w:sectPr w:rsidR="00ED07E1" w:rsidRPr="005833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36"/>
    <w:rsid w:val="00583336"/>
    <w:rsid w:val="00ED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923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2022-11-11T10:41:00Z</dcterms:created>
  <dcterms:modified xsi:type="dcterms:W3CDTF">2022-11-11T10:42:00Z</dcterms:modified>
</cp:coreProperties>
</file>