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99" w:rsidRPr="00321C99" w:rsidRDefault="00321C99" w:rsidP="00321C9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Discussão projeto nº 14.2022-ednaldo-21.02.2022</w:t>
      </w:r>
      <w:bookmarkStart w:id="0" w:name="_GoBack"/>
      <w:bookmarkEnd w:id="0"/>
    </w:p>
    <w:p w:rsidR="000A35F9" w:rsidRDefault="00321C99" w:rsidP="00321C99">
      <w:pPr>
        <w:jc w:val="both"/>
      </w:pPr>
      <w:r w:rsidRPr="00181464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Vereador Ednaldo Fragas da Silva, </w:t>
      </w:r>
      <w:r w:rsidRPr="00181464">
        <w:rPr>
          <w:rFonts w:ascii="Arial Unicode MS" w:eastAsia="Arial Unicode MS" w:hAnsi="Arial Unicode MS" w:cs="Arial Unicode MS"/>
          <w:sz w:val="24"/>
          <w:szCs w:val="24"/>
        </w:rPr>
        <w:t>só para levar a conhecimento dos nobres Pares, esse projeto de Lei número catorze de dois mil e vinte e dois, na pratica ele vai conceder o reenquadramento aos profissionais da educação básica naquele projeto que nós já havíamos votado favorável lá no final do ano passado, fazendo a atualização do plano de cargos, carreira e salários dos servidores da educação básica, então este projeto aqui já consta nos anexos os valores atualizados que os profissionais da educação farão jus a partir do ano de dois mil e vinte e dois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0A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60CAB"/>
    <w:multiLevelType w:val="hybridMultilevel"/>
    <w:tmpl w:val="6570D2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99"/>
    <w:rsid w:val="000A35F9"/>
    <w:rsid w:val="0032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EC1E-4587-4662-8003-57E10132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2022-02-25T15:19:00Z</dcterms:created>
  <dcterms:modified xsi:type="dcterms:W3CDTF">2022-02-25T15:21:00Z</dcterms:modified>
</cp:coreProperties>
</file>