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4" w:rsidRDefault="003A5F54" w:rsidP="003A5F5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paulo.25.05.2020</w:t>
      </w:r>
    </w:p>
    <w:p w:rsidR="00D539AD" w:rsidRPr="00D539AD" w:rsidRDefault="003A5F54" w:rsidP="00D539AD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r w:rsidRPr="00793EBB">
        <w:rPr>
          <w:rFonts w:ascii="Arial Unicode MS" w:eastAsia="Arial Unicode MS" w:hAnsi="Arial Unicode MS" w:cs="Arial Unicode MS"/>
          <w:sz w:val="20"/>
          <w:szCs w:val="20"/>
        </w:rPr>
        <w:t>Manifestou-se o Vereador Presidente Paulo Cesar Trindade, não precisa desenhar não, bom seria se eu tivesse um avião para embarcar aqui e descer lá em Cuiabá porque desde o dia que foi pedido eu tô ligando todos os dias no telefone do Tribunal de Contas para conversar com eles, não consigo falar no Tribunal de Contas, a nossa contadora me passou o numero do telefone.</w:t>
      </w:r>
      <w:r w:rsidR="00D539AD" w:rsidRPr="00D539AD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</w:t>
      </w:r>
      <w:bookmarkStart w:id="0" w:name="_GoBack"/>
      <w:bookmarkEnd w:id="0"/>
      <w:r w:rsidR="00D539AD" w:rsidRPr="00D539AD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Manifestou-se o Vereador Elias Bueno de Souza, mandou e-mail, quantos e-mails o senhor já mandou. Manifestou-se o Vereador Presidente Paulo Cesar Trindade, estou tentando ligar acho que agora vai dar para concluir tô tentando ligar desde a semana passada não tô conseguindo. Em conversa com o </w:t>
      </w:r>
      <w:proofErr w:type="spellStart"/>
      <w:r w:rsidR="00D539AD" w:rsidRPr="00D539AD">
        <w:rPr>
          <w:rFonts w:ascii="Arial Unicode MS" w:eastAsia="Arial Unicode MS" w:hAnsi="Arial Unicode MS" w:cs="Arial Unicode MS"/>
          <w:sz w:val="18"/>
          <w:szCs w:val="18"/>
          <w:lang w:eastAsia="pt-BR"/>
        </w:rPr>
        <w:t>Dhiego</w:t>
      </w:r>
      <w:proofErr w:type="spellEnd"/>
      <w:r w:rsidR="00D539AD" w:rsidRPr="00D539AD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ele me falou que se fazer uma consulta com o Tribunal de Contas demora em torno de noventa dias para chegar esse parecer, então no mínimo é uma situação complicada se esperar de repente um parecer do Tribunal de Contas. </w:t>
      </w:r>
    </w:p>
    <w:p w:rsidR="003A3EC7" w:rsidRDefault="003A3EC7" w:rsidP="003A5F54">
      <w:pPr>
        <w:jc w:val="both"/>
      </w:pPr>
    </w:p>
    <w:sectPr w:rsidR="003A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54"/>
    <w:rsid w:val="003A3EC7"/>
    <w:rsid w:val="003A5F54"/>
    <w:rsid w:val="00D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2020-05-27T17:59:00Z</dcterms:created>
  <dcterms:modified xsi:type="dcterms:W3CDTF">2020-05-27T20:01:00Z</dcterms:modified>
</cp:coreProperties>
</file>