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390" w:rsidRDefault="00D95390" w:rsidP="00D9539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1.palavra livre-ednaldo-25.04.2022</w:t>
      </w:r>
      <w:bookmarkStart w:id="0" w:name="_GoBack"/>
      <w:bookmarkEnd w:id="0"/>
    </w:p>
    <w:p w:rsidR="00BF7315" w:rsidRDefault="00D95390" w:rsidP="00D95390">
      <w:pPr>
        <w:jc w:val="both"/>
      </w:pPr>
      <w:r w:rsidRPr="006D2BE8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Ednaldo Fragas da Silva, senhor Presidente com a sua permissão peço para fazer uso da palavra aqui do meu assento. Boa noite ao Presidente, boa noite nobres Pares, Servidores da Casa, população aqui presente, à população que nos acompanham pelas redes sociais, população do Banco da Terra, boa noite a todos, também só fazer menção senhor Presidente, durante a semana passada, nós tivemos também a oportunidade de estar fazendo algumas visitas no interior do Município, levantando algumas demandas que vamos converte-las em indicações nas próximas Sessões, mas também gostaria de deixar registrado as indicações que apresentei na noite de hoje, solicitei novamente, já havia apresentado essa solicitação no ano passado, a inclusão da cadeia pública feminina no convenio número um de dois mil e vinte e um, para que ela também possa estar recebendo recursos públicos pelo CONSEG, igual aconteceu do Corpo de Bombeiros, Policia Civil e Policia Militar, a cadeia pública também precisa desse recurso para custear eventuais despesas, porque as vezes o próprio Governo do Estado deixa de estar presente e algumas pequenas despesas poderiam ser custeadas com recursos via CONSEG. Outra indicação que também apresentei na noite de hoje, solicitando a Secretaria de Educação a instalação de laboratório de informática em todas as Escolas de rede pública municipal, também já havia apresentado essa indicação no ano passado e através dessa indicação na noite de hoje reforçar esse pedido que nós sabemos o quanto é importante e didático a construção de laboratório de informática para as crianças nos ensinos fundamentais das Escolas Municipais. Outra indicação também é a abertura e continuidade de várias ruas ou avenidas lá no Bairro CONAGRO, considerando que por algumas ruas não estarem abertas tem comprometido a saída dos moradores de determinadas ruas ou avenidas, então atendendo as necessidades dos moradores do Bairro CONAGRO a gente apresentou na noite de hoje essa indicação, também apresentei um requerimento solicitando informações a respeito da empresa G. M. N. Empreendimentos, qual foi o serviço terceirizado que ela prestou para o </w:t>
      </w:r>
      <w:r w:rsidRPr="006D2BE8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nosso Município, quais eram os valores que eram repassados para ela, quais eram as quantidades de servidores disponíveis e se o valor mensal ou o valor total, qual foi esse valor, qual foi o contrato, qual foi o processo licitatório, para que nós possamos também ter essas informações dessa empresa prestadora de serviços para o nosso Município, então essa era a minha fala, mas aí também quero só para encerrar minha fala senhor Presidente, eu quem havia apresentado o Projeto de Lei da denominação do logradouro público lá da comunidade Banco da Terra e aí tanto é que por respeito a comunidade pela divergência que foi de denominação, foi retirado de pauta, mas eu quero aproveitar para esclarecer porque algumas pessoas disseram lá que vai mudar o nome da Associação, esquece por favor, não era isso, eu sei que ao entrar no Banco da Terra ao lado direito tem a Associação Vale do Araguaia e do lado esquerdo Deus e Amor, ou vice versa, desculpa se eu estou equivocado, questão da Associação continuaria da mesma forma, a denominação do logradouro público, era o nome da rua ou avenida, continuaria igual Comunidade Banco da Terra e o nome da pessoa, tanto é que depois houve divergência do outro nome e por causa disso, pela história da outra pessoa pelo que ela contribuiu também, achamos por bem, tanto é que eu mandei uma mensagem lá e entrar num consenso caso fosse necessário indicar o nome que fosse consenso da comunidade, mas a comunidade na fala da senhora Gabi entende que não há necessidade, sem problemas, humildemente será retirado de pauta porque a proposta era dar a denominação do logradouro público, porque ali nós temos uma rua ou avenida que é prerrogativa do Poder Legislativo e não podendo ser omissos nessas situações, pudesse dar nomes e por isso que foi retirado de pauta e se é da vontade da comunidade aqui representada por algumas pessoas, posso dizer assim que então morre o assunto, certo.  Porque como eu já havia dito a intensão era dar a denominação ao logradouro público rua ou avenida independente de associações, mas se não é interesse da comunidade, não vejo problema quanto a isso e reitero, morreu o assunto, e aí senhor Presidente, para encerrar minha fala, eu espero que ao término dessa Sessão todos nós </w:t>
      </w:r>
      <w:r w:rsidRPr="006D2BE8">
        <w:rPr>
          <w:rFonts w:ascii="Arial Unicode MS" w:eastAsia="Arial Unicode MS" w:hAnsi="Arial Unicode MS" w:cs="Arial Unicode MS"/>
          <w:sz w:val="24"/>
          <w:szCs w:val="24"/>
        </w:rPr>
        <w:lastRenderedPageBreak/>
        <w:t>possamos voltar para nossas casas com a benção de Deus, Obrigado pela oportunidade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BF7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90"/>
    <w:rsid w:val="00BF7315"/>
    <w:rsid w:val="00D9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7AAD"/>
  <w15:chartTrackingRefBased/>
  <w15:docId w15:val="{45FC91AF-1BF6-46A9-987F-95111607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3827</Characters>
  <Application>Microsoft Office Word</Application>
  <DocSecurity>0</DocSecurity>
  <Lines>31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2022-04-28T18:12:00Z</dcterms:created>
  <dcterms:modified xsi:type="dcterms:W3CDTF">2022-04-28T18:13:00Z</dcterms:modified>
</cp:coreProperties>
</file>