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8B8" w:rsidRDefault="00D418B8" w:rsidP="00D418B8">
      <w:p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 w:hint="eastAsia"/>
        </w:rPr>
        <w:t xml:space="preserve">E fez uso da palavra o Vereador João Machado Neto, senhor Presidente, eu só queria aqui em tempo ainda para parabenizar o Vereador Elias hoje ele completa cinquenta anos, vosso nobre colega Vereador, quero aqui deixar meus parabéns meu amigo que Deus te dê muitos anos de vida. – Vereador Elias Bueno de Souza, obrigado, obrigado. </w:t>
      </w:r>
    </w:p>
    <w:p w:rsidR="006F1CCF" w:rsidRDefault="006F1CCF">
      <w:bookmarkStart w:id="0" w:name="_GoBack"/>
      <w:bookmarkEnd w:id="0"/>
    </w:p>
    <w:sectPr w:rsidR="006F1C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8B8"/>
    <w:rsid w:val="006F1CCF"/>
    <w:rsid w:val="00D4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3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281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2019-03-27T22:15:00Z</dcterms:created>
  <dcterms:modified xsi:type="dcterms:W3CDTF">2019-03-27T22:16:00Z</dcterms:modified>
</cp:coreProperties>
</file>