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1AE8" w:rsidRPr="00871EB3" w:rsidRDefault="00901AE8" w:rsidP="00901AE8">
      <w:pPr>
        <w:spacing w:after="0" w:line="240" w:lineRule="auto"/>
        <w:jc w:val="center"/>
        <w:rPr>
          <w:rFonts w:ascii="Century Gothic" w:eastAsia="Times New Roman" w:hAnsi="Century Gothic" w:cs="Arial"/>
          <w:b/>
          <w:bCs/>
          <w:color w:val="000000"/>
          <w:u w:val="single"/>
          <w:lang w:eastAsia="pt-BR"/>
        </w:rPr>
      </w:pPr>
      <w:r w:rsidRPr="00871EB3">
        <w:rPr>
          <w:rFonts w:ascii="Century Gothic" w:eastAsia="Times New Roman" w:hAnsi="Century Gothic" w:cs="Arial"/>
          <w:b/>
          <w:bCs/>
          <w:color w:val="000000"/>
          <w:u w:val="single"/>
          <w:lang w:eastAsia="pt-BR"/>
        </w:rPr>
        <w:t xml:space="preserve">LEI MUNICIPAL </w:t>
      </w:r>
      <w:proofErr w:type="gramStart"/>
      <w:r w:rsidRPr="00871EB3">
        <w:rPr>
          <w:rFonts w:ascii="Century Gothic" w:eastAsia="Times New Roman" w:hAnsi="Century Gothic" w:cs="Arial"/>
          <w:b/>
          <w:bCs/>
          <w:color w:val="000000"/>
          <w:u w:val="single"/>
          <w:lang w:eastAsia="pt-BR"/>
        </w:rPr>
        <w:t>N</w:t>
      </w:r>
      <w:r>
        <w:rPr>
          <w:rFonts w:ascii="Century Gothic" w:eastAsia="Times New Roman" w:hAnsi="Century Gothic" w:cs="Arial"/>
          <w:b/>
          <w:bCs/>
          <w:color w:val="000000"/>
          <w:u w:val="single"/>
          <w:lang w:eastAsia="pt-BR"/>
        </w:rPr>
        <w:t>.</w:t>
      </w:r>
      <w:r w:rsidRPr="00871EB3">
        <w:rPr>
          <w:rFonts w:ascii="Century Gothic" w:eastAsia="Times New Roman" w:hAnsi="Century Gothic" w:cs="Arial"/>
          <w:b/>
          <w:bCs/>
          <w:color w:val="000000"/>
          <w:u w:val="single"/>
          <w:lang w:eastAsia="pt-BR"/>
        </w:rPr>
        <w:t>º</w:t>
      </w:r>
      <w:proofErr w:type="gramEnd"/>
      <w:r w:rsidRPr="00871EB3">
        <w:rPr>
          <w:rFonts w:ascii="Century Gothic" w:eastAsia="Times New Roman" w:hAnsi="Century Gothic" w:cs="Arial"/>
          <w:b/>
          <w:bCs/>
          <w:color w:val="000000"/>
          <w:u w:val="single"/>
          <w:lang w:eastAsia="pt-BR"/>
        </w:rPr>
        <w:t xml:space="preserve"> </w:t>
      </w:r>
      <w:r>
        <w:rPr>
          <w:rFonts w:ascii="Century Gothic" w:eastAsia="Times New Roman" w:hAnsi="Century Gothic" w:cs="Arial"/>
          <w:b/>
          <w:bCs/>
          <w:color w:val="000000"/>
          <w:u w:val="single"/>
          <w:lang w:eastAsia="pt-BR"/>
        </w:rPr>
        <w:t xml:space="preserve">2.315, DE 15 DE OUTUBRO DE </w:t>
      </w:r>
      <w:r w:rsidRPr="00871EB3">
        <w:rPr>
          <w:rFonts w:ascii="Century Gothic" w:eastAsia="Times New Roman" w:hAnsi="Century Gothic" w:cs="Arial"/>
          <w:b/>
          <w:bCs/>
          <w:color w:val="000000"/>
          <w:u w:val="single"/>
          <w:lang w:eastAsia="pt-BR"/>
        </w:rPr>
        <w:t>2021</w:t>
      </w:r>
    </w:p>
    <w:p w:rsidR="00901AE8" w:rsidRPr="00871EB3" w:rsidRDefault="00901AE8" w:rsidP="00901AE8">
      <w:pPr>
        <w:spacing w:after="0" w:line="240" w:lineRule="auto"/>
        <w:jc w:val="both"/>
        <w:rPr>
          <w:rFonts w:ascii="Century Gothic" w:eastAsia="Times New Roman" w:hAnsi="Century Gothic" w:cs="Arial"/>
          <w:color w:val="000000"/>
          <w:lang w:eastAsia="pt-BR"/>
        </w:rPr>
      </w:pPr>
    </w:p>
    <w:p w:rsidR="00901AE8" w:rsidRPr="00871EB3" w:rsidRDefault="00901AE8" w:rsidP="00901AE8">
      <w:pPr>
        <w:spacing w:after="0" w:line="240" w:lineRule="auto"/>
        <w:ind w:left="3544"/>
        <w:jc w:val="both"/>
        <w:rPr>
          <w:rFonts w:ascii="Century Gothic" w:eastAsia="Times New Roman" w:hAnsi="Century Gothic" w:cs="Arial"/>
          <w:i/>
          <w:color w:val="000000"/>
          <w:lang w:eastAsia="pt-BR"/>
        </w:rPr>
      </w:pPr>
      <w:r w:rsidRPr="00871EB3">
        <w:rPr>
          <w:rFonts w:ascii="Century Gothic" w:eastAsia="Times New Roman" w:hAnsi="Century Gothic" w:cs="Arial"/>
          <w:i/>
          <w:color w:val="000000"/>
          <w:lang w:eastAsia="pt-BR"/>
        </w:rPr>
        <w:t>Autoriza abertura de crédito adicional especial dentro do orçamento vigente e dá outras providências.</w:t>
      </w:r>
    </w:p>
    <w:p w:rsidR="00901AE8" w:rsidRPr="00871EB3" w:rsidRDefault="00901AE8" w:rsidP="00901AE8">
      <w:pPr>
        <w:ind w:left="3544"/>
        <w:jc w:val="both"/>
        <w:rPr>
          <w:rFonts w:ascii="Century Gothic" w:hAnsi="Century Gothic"/>
        </w:rPr>
      </w:pPr>
    </w:p>
    <w:p w:rsidR="00901AE8" w:rsidRPr="00871EB3" w:rsidRDefault="00901AE8" w:rsidP="00901AE8">
      <w:pPr>
        <w:spacing w:after="0" w:line="240" w:lineRule="auto"/>
        <w:jc w:val="both"/>
        <w:rPr>
          <w:rFonts w:ascii="Century Gothic" w:eastAsia="Times New Roman" w:hAnsi="Century Gothic" w:cs="Arial"/>
          <w:color w:val="000000"/>
          <w:lang w:eastAsia="pt-BR"/>
        </w:rPr>
      </w:pPr>
      <w:r w:rsidRPr="00871EB3">
        <w:rPr>
          <w:rFonts w:ascii="Century Gothic" w:eastAsia="Times New Roman" w:hAnsi="Century Gothic" w:cs="Arial"/>
          <w:color w:val="000000"/>
          <w:lang w:eastAsia="pt-BR"/>
        </w:rPr>
        <w:t xml:space="preserve">O </w:t>
      </w:r>
      <w:r w:rsidRPr="00871EB3">
        <w:rPr>
          <w:rFonts w:ascii="Century Gothic" w:eastAsia="Times New Roman" w:hAnsi="Century Gothic" w:cs="Arial"/>
          <w:b/>
          <w:color w:val="000000"/>
          <w:lang w:eastAsia="pt-BR"/>
        </w:rPr>
        <w:t>Prefeito Municipal de Nova Xavantina</w:t>
      </w:r>
      <w:r w:rsidRPr="00871EB3">
        <w:rPr>
          <w:rFonts w:ascii="Century Gothic" w:eastAsia="Times New Roman" w:hAnsi="Century Gothic" w:cs="Arial"/>
          <w:color w:val="000000"/>
          <w:lang w:eastAsia="pt-BR"/>
        </w:rPr>
        <w:t>, Estado de Mato Grosso, faz saber que a Câmara Municipal aprovou e ele sanciona a seguinte Lei:</w:t>
      </w:r>
    </w:p>
    <w:p w:rsidR="00901AE8" w:rsidRPr="00871EB3" w:rsidRDefault="00901AE8" w:rsidP="00901AE8">
      <w:pPr>
        <w:jc w:val="both"/>
        <w:rPr>
          <w:rFonts w:ascii="Century Gothic" w:hAnsi="Century Gothic"/>
        </w:rPr>
      </w:pPr>
      <w:r w:rsidRPr="00871EB3">
        <w:rPr>
          <w:rFonts w:ascii="Century Gothic" w:eastAsia="Times New Roman" w:hAnsi="Century Gothic" w:cs="Arial"/>
          <w:color w:val="000000"/>
          <w:lang w:eastAsia="pt-BR"/>
        </w:rPr>
        <w:t> </w:t>
      </w:r>
      <w:r w:rsidRPr="00871EB3">
        <w:rPr>
          <w:rFonts w:ascii="Century Gothic" w:eastAsia="Times New Roman" w:hAnsi="Century Gothic" w:cs="Arial"/>
          <w:color w:val="000000"/>
          <w:lang w:eastAsia="pt-BR"/>
        </w:rPr>
        <w:br/>
      </w:r>
      <w:r w:rsidRPr="00871EB3">
        <w:rPr>
          <w:rFonts w:ascii="Century Gothic" w:eastAsia="Times New Roman" w:hAnsi="Century Gothic" w:cs="Arial"/>
          <w:b/>
          <w:bCs/>
          <w:color w:val="000000"/>
          <w:lang w:eastAsia="pt-BR"/>
        </w:rPr>
        <w:t xml:space="preserve">Artigo 1º </w:t>
      </w:r>
      <w:r w:rsidRPr="00871EB3">
        <w:rPr>
          <w:rFonts w:ascii="Century Gothic" w:eastAsia="Times New Roman" w:hAnsi="Century Gothic" w:cs="Arial"/>
          <w:color w:val="000000"/>
          <w:lang w:eastAsia="pt-BR"/>
        </w:rPr>
        <w:t xml:space="preserve">Fica o Poder Executivo autorizado a abrir </w:t>
      </w:r>
      <w:r w:rsidRPr="00871EB3">
        <w:rPr>
          <w:rFonts w:ascii="Century Gothic" w:eastAsia="Times New Roman" w:hAnsi="Century Gothic" w:cs="Arial"/>
          <w:i/>
          <w:color w:val="000000"/>
          <w:lang w:eastAsia="pt-BR"/>
        </w:rPr>
        <w:t xml:space="preserve">crédito adicional especial </w:t>
      </w:r>
      <w:r w:rsidRPr="00871EB3">
        <w:rPr>
          <w:rFonts w:ascii="Century Gothic" w:eastAsia="Times New Roman" w:hAnsi="Century Gothic" w:cs="Arial"/>
          <w:color w:val="000000"/>
          <w:lang w:eastAsia="pt-BR"/>
        </w:rPr>
        <w:t>no orçamento do ano de 2.021, em conformidade ao disposto no inciso II, do artigo 41 da Lei Federal nº 4.320 de 17 de março de 1.964, com a finalidade de atualizar dotações orçamentárias, no valor de R$ 102.270,00 (cento e dois mil reais e duzentos e setenta reais) destinado a custear despesas da Secretaria Municipal de Educação e Cultura.</w:t>
      </w:r>
    </w:p>
    <w:p w:rsidR="00901AE8" w:rsidRPr="00871EB3" w:rsidRDefault="00901AE8" w:rsidP="00901AE8">
      <w:pPr>
        <w:spacing w:after="0" w:line="240" w:lineRule="auto"/>
        <w:jc w:val="both"/>
        <w:rPr>
          <w:rFonts w:ascii="Century Gothic" w:eastAsia="Times New Roman" w:hAnsi="Century Gothic" w:cs="Arial"/>
          <w:color w:val="000000"/>
          <w:lang w:eastAsia="pt-BR"/>
        </w:rPr>
      </w:pPr>
    </w:p>
    <w:p w:rsidR="00901AE8" w:rsidRPr="00871EB3" w:rsidRDefault="00901AE8" w:rsidP="00901AE8">
      <w:pPr>
        <w:spacing w:after="0" w:line="240" w:lineRule="auto"/>
        <w:jc w:val="both"/>
        <w:rPr>
          <w:rFonts w:ascii="Century Gothic" w:eastAsia="Times New Roman" w:hAnsi="Century Gothic" w:cs="Arial"/>
          <w:color w:val="000000"/>
          <w:lang w:eastAsia="pt-BR"/>
        </w:rPr>
      </w:pPr>
      <w:r w:rsidRPr="00871EB3">
        <w:rPr>
          <w:rFonts w:ascii="Century Gothic" w:eastAsia="Times New Roman" w:hAnsi="Century Gothic" w:cs="Arial"/>
          <w:b/>
          <w:bCs/>
          <w:color w:val="000000"/>
          <w:lang w:eastAsia="pt-BR"/>
        </w:rPr>
        <w:t xml:space="preserve">Artigo 2º </w:t>
      </w:r>
      <w:r w:rsidRPr="00871EB3">
        <w:rPr>
          <w:rFonts w:ascii="Century Gothic" w:eastAsia="Times New Roman" w:hAnsi="Century Gothic" w:cs="Arial"/>
          <w:color w:val="000000"/>
          <w:lang w:eastAsia="pt-BR"/>
        </w:rPr>
        <w:t xml:space="preserve">O </w:t>
      </w:r>
      <w:r w:rsidRPr="00871EB3">
        <w:rPr>
          <w:rFonts w:ascii="Century Gothic" w:eastAsia="Times New Roman" w:hAnsi="Century Gothic" w:cs="Arial"/>
          <w:i/>
          <w:color w:val="000000"/>
          <w:lang w:eastAsia="pt-BR"/>
        </w:rPr>
        <w:t>crédito adicional especial</w:t>
      </w:r>
      <w:r w:rsidRPr="00871EB3">
        <w:rPr>
          <w:rFonts w:ascii="Century Gothic" w:eastAsia="Times New Roman" w:hAnsi="Century Gothic" w:cs="Arial"/>
          <w:color w:val="000000"/>
          <w:lang w:eastAsia="pt-BR"/>
        </w:rPr>
        <w:t>, definido no artigo 1º, terá a seguinte classificação orçamentária:</w:t>
      </w:r>
    </w:p>
    <w:p w:rsidR="00901AE8" w:rsidRPr="00871EB3" w:rsidRDefault="00901AE8" w:rsidP="00901AE8">
      <w:pPr>
        <w:spacing w:after="0" w:line="240" w:lineRule="auto"/>
        <w:jc w:val="both"/>
        <w:rPr>
          <w:rFonts w:ascii="Century Gothic" w:eastAsia="Times New Roman" w:hAnsi="Century Gothic" w:cs="Arial"/>
          <w:color w:val="000000"/>
          <w:lang w:eastAsia="pt-BR"/>
        </w:rPr>
      </w:pPr>
    </w:p>
    <w:p w:rsidR="00901AE8" w:rsidRPr="00871EB3" w:rsidRDefault="00901AE8" w:rsidP="00901AE8">
      <w:pPr>
        <w:spacing w:after="0" w:line="240" w:lineRule="auto"/>
        <w:jc w:val="both"/>
        <w:rPr>
          <w:rFonts w:ascii="Century Gothic" w:eastAsia="Times New Roman" w:hAnsi="Century Gothic" w:cs="Arial"/>
          <w:color w:val="000000"/>
          <w:lang w:eastAsia="pt-BR"/>
        </w:rPr>
      </w:pPr>
      <w:r w:rsidRPr="00871EB3">
        <w:rPr>
          <w:rFonts w:ascii="Century Gothic" w:eastAsia="Times New Roman" w:hAnsi="Century Gothic" w:cs="Arial"/>
          <w:color w:val="000000"/>
          <w:lang w:eastAsia="pt-BR"/>
        </w:rPr>
        <w:t>05 — Secretaria Municipal de Educação e Cultura</w:t>
      </w:r>
    </w:p>
    <w:p w:rsidR="00901AE8" w:rsidRPr="00871EB3" w:rsidRDefault="00901AE8" w:rsidP="00901AE8">
      <w:pPr>
        <w:spacing w:after="0" w:line="240" w:lineRule="auto"/>
        <w:jc w:val="both"/>
        <w:rPr>
          <w:rFonts w:ascii="Century Gothic" w:eastAsia="Times New Roman" w:hAnsi="Century Gothic" w:cs="Arial"/>
          <w:color w:val="000000"/>
          <w:lang w:eastAsia="pt-BR"/>
        </w:rPr>
      </w:pPr>
      <w:r w:rsidRPr="00871EB3">
        <w:rPr>
          <w:rFonts w:ascii="Century Gothic" w:eastAsia="Times New Roman" w:hAnsi="Century Gothic" w:cs="Arial"/>
          <w:color w:val="000000"/>
          <w:lang w:eastAsia="pt-BR"/>
        </w:rPr>
        <w:t>05.005 — Fundo Municipal de Cultura</w:t>
      </w:r>
    </w:p>
    <w:p w:rsidR="00901AE8" w:rsidRPr="00871EB3" w:rsidRDefault="00901AE8" w:rsidP="00901AE8">
      <w:pPr>
        <w:spacing w:after="0" w:line="240" w:lineRule="auto"/>
        <w:jc w:val="both"/>
        <w:rPr>
          <w:rFonts w:ascii="Century Gothic" w:eastAsia="Times New Roman" w:hAnsi="Century Gothic" w:cs="Arial"/>
          <w:color w:val="000000"/>
          <w:lang w:eastAsia="pt-BR"/>
        </w:rPr>
      </w:pPr>
      <w:r w:rsidRPr="00871EB3">
        <w:rPr>
          <w:rFonts w:ascii="Century Gothic" w:eastAsia="Times New Roman" w:hAnsi="Century Gothic" w:cs="Arial"/>
          <w:color w:val="000000"/>
          <w:lang w:eastAsia="pt-BR"/>
        </w:rPr>
        <w:t>13 — Cultura</w:t>
      </w:r>
    </w:p>
    <w:p w:rsidR="00901AE8" w:rsidRPr="00871EB3" w:rsidRDefault="00901AE8" w:rsidP="00901AE8">
      <w:pPr>
        <w:spacing w:after="0" w:line="240" w:lineRule="auto"/>
        <w:jc w:val="both"/>
        <w:rPr>
          <w:rFonts w:ascii="Century Gothic" w:eastAsia="Times New Roman" w:hAnsi="Century Gothic" w:cs="Arial"/>
          <w:color w:val="000000"/>
          <w:lang w:eastAsia="pt-BR"/>
        </w:rPr>
      </w:pPr>
      <w:r w:rsidRPr="00871EB3">
        <w:rPr>
          <w:rFonts w:ascii="Century Gothic" w:eastAsia="Times New Roman" w:hAnsi="Century Gothic" w:cs="Arial"/>
          <w:color w:val="000000"/>
          <w:lang w:eastAsia="pt-BR"/>
        </w:rPr>
        <w:t>13.392 — Difusão Cultural</w:t>
      </w:r>
    </w:p>
    <w:p w:rsidR="00901AE8" w:rsidRPr="00871EB3" w:rsidRDefault="00901AE8" w:rsidP="00901AE8">
      <w:pPr>
        <w:spacing w:after="0" w:line="240" w:lineRule="auto"/>
        <w:jc w:val="both"/>
        <w:rPr>
          <w:rFonts w:ascii="Century Gothic" w:eastAsia="Times New Roman" w:hAnsi="Century Gothic" w:cs="Arial"/>
          <w:color w:val="000000"/>
          <w:lang w:eastAsia="pt-BR"/>
        </w:rPr>
      </w:pPr>
      <w:r w:rsidRPr="00871EB3">
        <w:rPr>
          <w:rFonts w:ascii="Century Gothic" w:eastAsia="Times New Roman" w:hAnsi="Century Gothic" w:cs="Arial"/>
          <w:color w:val="000000"/>
          <w:lang w:eastAsia="pt-BR"/>
        </w:rPr>
        <w:t>13.392.0114 — Cultura</w:t>
      </w:r>
    </w:p>
    <w:p w:rsidR="00901AE8" w:rsidRPr="00871EB3" w:rsidRDefault="00901AE8" w:rsidP="00901AE8">
      <w:pPr>
        <w:spacing w:after="0" w:line="240" w:lineRule="auto"/>
        <w:jc w:val="both"/>
        <w:rPr>
          <w:rFonts w:ascii="Century Gothic" w:eastAsia="Times New Roman" w:hAnsi="Century Gothic" w:cs="Arial"/>
          <w:color w:val="000000"/>
          <w:lang w:eastAsia="pt-BR"/>
        </w:rPr>
      </w:pPr>
      <w:r w:rsidRPr="00871EB3">
        <w:rPr>
          <w:rFonts w:ascii="Century Gothic" w:eastAsia="Times New Roman" w:hAnsi="Century Gothic" w:cs="Arial"/>
          <w:color w:val="000000"/>
          <w:lang w:eastAsia="pt-BR"/>
        </w:rPr>
        <w:t>13.392.0114.2110 — Lei Aldir Blanc - Premiações</w:t>
      </w:r>
    </w:p>
    <w:p w:rsidR="00901AE8" w:rsidRPr="00871EB3" w:rsidRDefault="00901AE8" w:rsidP="00901AE8">
      <w:pPr>
        <w:spacing w:after="0" w:line="240" w:lineRule="auto"/>
        <w:jc w:val="both"/>
        <w:rPr>
          <w:rFonts w:ascii="Century Gothic" w:eastAsia="Times New Roman" w:hAnsi="Century Gothic" w:cs="Arial"/>
          <w:color w:val="000000"/>
          <w:lang w:eastAsia="pt-BR"/>
        </w:rPr>
      </w:pPr>
      <w:r w:rsidRPr="00871EB3">
        <w:rPr>
          <w:rFonts w:ascii="Century Gothic" w:eastAsia="Times New Roman" w:hAnsi="Century Gothic" w:cs="Arial"/>
          <w:color w:val="000000"/>
          <w:lang w:eastAsia="pt-BR"/>
        </w:rPr>
        <w:t>3.3.90.30.00.00.00 — Material de Consumo</w:t>
      </w:r>
    </w:p>
    <w:p w:rsidR="00901AE8" w:rsidRPr="00871EB3" w:rsidRDefault="00901AE8" w:rsidP="00901AE8">
      <w:pPr>
        <w:spacing w:after="0" w:line="240" w:lineRule="auto"/>
        <w:jc w:val="both"/>
        <w:rPr>
          <w:rFonts w:ascii="Century Gothic" w:eastAsia="Times New Roman" w:hAnsi="Century Gothic" w:cs="Arial"/>
          <w:color w:val="000000"/>
          <w:lang w:eastAsia="pt-BR"/>
        </w:rPr>
      </w:pPr>
      <w:r w:rsidRPr="00871EB3">
        <w:rPr>
          <w:rFonts w:ascii="Century Gothic" w:eastAsia="Times New Roman" w:hAnsi="Century Gothic" w:cs="Arial"/>
          <w:color w:val="000000"/>
          <w:lang w:eastAsia="pt-BR"/>
        </w:rPr>
        <w:t>Fonte 0.1.00.082000 – Transferências da união – Lei Complementar 176/2020 ......................................................................................... R$   2.690,00</w:t>
      </w:r>
    </w:p>
    <w:p w:rsidR="00901AE8" w:rsidRPr="00871EB3" w:rsidRDefault="00901AE8" w:rsidP="00901AE8">
      <w:pPr>
        <w:spacing w:after="0" w:line="240" w:lineRule="auto"/>
        <w:jc w:val="both"/>
        <w:rPr>
          <w:rFonts w:ascii="Century Gothic" w:eastAsia="Times New Roman" w:hAnsi="Century Gothic" w:cs="Arial"/>
          <w:color w:val="000000"/>
          <w:lang w:eastAsia="pt-BR"/>
        </w:rPr>
      </w:pPr>
    </w:p>
    <w:p w:rsidR="00901AE8" w:rsidRPr="00871EB3" w:rsidRDefault="00901AE8" w:rsidP="00901AE8">
      <w:pPr>
        <w:spacing w:after="0" w:line="240" w:lineRule="auto"/>
        <w:jc w:val="both"/>
        <w:rPr>
          <w:rFonts w:ascii="Century Gothic" w:eastAsia="Times New Roman" w:hAnsi="Century Gothic" w:cs="Arial"/>
          <w:color w:val="000000"/>
          <w:lang w:eastAsia="pt-BR"/>
        </w:rPr>
      </w:pPr>
      <w:r w:rsidRPr="00871EB3">
        <w:rPr>
          <w:rFonts w:ascii="Century Gothic" w:eastAsia="Times New Roman" w:hAnsi="Century Gothic" w:cs="Arial"/>
          <w:color w:val="000000"/>
          <w:lang w:eastAsia="pt-BR"/>
        </w:rPr>
        <w:t>3.3.90.31.00.00.00 — Premiações Desportivas e Outras</w:t>
      </w:r>
    </w:p>
    <w:p w:rsidR="00901AE8" w:rsidRPr="00871EB3" w:rsidRDefault="00901AE8" w:rsidP="00901AE8">
      <w:pPr>
        <w:spacing w:after="0" w:line="240" w:lineRule="auto"/>
        <w:jc w:val="both"/>
        <w:rPr>
          <w:rFonts w:ascii="Century Gothic" w:eastAsia="Times New Roman" w:hAnsi="Century Gothic" w:cs="Arial"/>
          <w:color w:val="000000"/>
          <w:lang w:eastAsia="pt-BR"/>
        </w:rPr>
      </w:pPr>
      <w:r w:rsidRPr="00871EB3">
        <w:rPr>
          <w:rFonts w:ascii="Century Gothic" w:eastAsia="Times New Roman" w:hAnsi="Century Gothic" w:cs="Arial"/>
          <w:color w:val="000000"/>
          <w:lang w:eastAsia="pt-BR"/>
        </w:rPr>
        <w:t>Fonte 0.3.82.078000 – transferências de recursos para aplicação em outras ações emergenciais (Lei n. 14.017/2020) ....................... R$ 66.347,65</w:t>
      </w:r>
    </w:p>
    <w:p w:rsidR="00901AE8" w:rsidRPr="00871EB3" w:rsidRDefault="00901AE8" w:rsidP="00901AE8">
      <w:pPr>
        <w:spacing w:after="0" w:line="240" w:lineRule="auto"/>
        <w:jc w:val="both"/>
        <w:rPr>
          <w:rFonts w:ascii="Century Gothic" w:eastAsia="Times New Roman" w:hAnsi="Century Gothic" w:cs="Arial"/>
          <w:color w:val="000000"/>
          <w:lang w:eastAsia="pt-BR"/>
        </w:rPr>
      </w:pPr>
      <w:r w:rsidRPr="00871EB3">
        <w:rPr>
          <w:rFonts w:ascii="Century Gothic" w:eastAsia="Times New Roman" w:hAnsi="Century Gothic" w:cs="Arial"/>
          <w:color w:val="000000"/>
          <w:lang w:eastAsia="pt-BR"/>
        </w:rPr>
        <w:t>Fonte 0.1.00.000000 – Recursos ordinários ...............................   R$   1.152,35</w:t>
      </w:r>
    </w:p>
    <w:p w:rsidR="00901AE8" w:rsidRPr="00871EB3" w:rsidRDefault="00901AE8" w:rsidP="00901AE8">
      <w:pPr>
        <w:spacing w:after="0" w:line="240" w:lineRule="auto"/>
        <w:jc w:val="both"/>
        <w:rPr>
          <w:rFonts w:ascii="Century Gothic" w:eastAsia="Times New Roman" w:hAnsi="Century Gothic" w:cs="Arial"/>
          <w:color w:val="000000"/>
          <w:lang w:eastAsia="pt-BR"/>
        </w:rPr>
      </w:pPr>
    </w:p>
    <w:p w:rsidR="00901AE8" w:rsidRPr="00871EB3" w:rsidRDefault="00901AE8" w:rsidP="00901AE8">
      <w:pPr>
        <w:spacing w:after="0" w:line="240" w:lineRule="auto"/>
        <w:jc w:val="both"/>
        <w:rPr>
          <w:rFonts w:ascii="Century Gothic" w:eastAsia="Times New Roman" w:hAnsi="Century Gothic" w:cs="Arial"/>
          <w:color w:val="000000"/>
          <w:lang w:eastAsia="pt-BR"/>
        </w:rPr>
      </w:pPr>
      <w:r w:rsidRPr="00871EB3">
        <w:rPr>
          <w:rFonts w:ascii="Century Gothic" w:eastAsia="Times New Roman" w:hAnsi="Century Gothic" w:cs="Arial"/>
          <w:color w:val="000000"/>
          <w:lang w:eastAsia="pt-BR"/>
        </w:rPr>
        <w:t xml:space="preserve">3.3.90.39.00.00.00 — Outros Serviços de Terceiros – Pessoa </w:t>
      </w:r>
      <w:proofErr w:type="spellStart"/>
      <w:r w:rsidRPr="00871EB3">
        <w:rPr>
          <w:rFonts w:ascii="Century Gothic" w:eastAsia="Times New Roman" w:hAnsi="Century Gothic" w:cs="Arial"/>
          <w:color w:val="000000"/>
          <w:lang w:eastAsia="pt-BR"/>
        </w:rPr>
        <w:t>Júridica</w:t>
      </w:r>
      <w:proofErr w:type="spellEnd"/>
    </w:p>
    <w:p w:rsidR="00901AE8" w:rsidRPr="00871EB3" w:rsidRDefault="00901AE8" w:rsidP="00901AE8">
      <w:pPr>
        <w:spacing w:after="0" w:line="240" w:lineRule="auto"/>
        <w:jc w:val="both"/>
        <w:rPr>
          <w:rFonts w:ascii="Century Gothic" w:eastAsia="Times New Roman" w:hAnsi="Century Gothic" w:cs="Arial"/>
          <w:color w:val="000000"/>
          <w:lang w:eastAsia="pt-BR"/>
        </w:rPr>
      </w:pPr>
      <w:r w:rsidRPr="00871EB3">
        <w:rPr>
          <w:rFonts w:ascii="Century Gothic" w:eastAsia="Times New Roman" w:hAnsi="Century Gothic" w:cs="Arial"/>
          <w:color w:val="000000"/>
          <w:lang w:eastAsia="pt-BR"/>
        </w:rPr>
        <w:t>Fonte 0.1.00.082000 – Transferências da união – Lei Complementar 176/2020 ......................................................................................... R$ 27.880,00</w:t>
      </w:r>
    </w:p>
    <w:p w:rsidR="00901AE8" w:rsidRPr="00871EB3" w:rsidRDefault="00901AE8" w:rsidP="00901AE8">
      <w:pPr>
        <w:spacing w:after="0" w:line="240" w:lineRule="auto"/>
        <w:jc w:val="both"/>
        <w:rPr>
          <w:rFonts w:ascii="Century Gothic" w:eastAsia="Times New Roman" w:hAnsi="Century Gothic" w:cs="Arial"/>
          <w:color w:val="000000"/>
          <w:lang w:eastAsia="pt-BR"/>
        </w:rPr>
      </w:pPr>
    </w:p>
    <w:p w:rsidR="00901AE8" w:rsidRPr="00871EB3" w:rsidRDefault="00901AE8" w:rsidP="00901AE8">
      <w:pPr>
        <w:spacing w:after="0" w:line="240" w:lineRule="auto"/>
        <w:jc w:val="both"/>
        <w:rPr>
          <w:rFonts w:ascii="Century Gothic" w:eastAsia="Times New Roman" w:hAnsi="Century Gothic" w:cs="Arial"/>
          <w:color w:val="000000"/>
          <w:lang w:eastAsia="pt-BR"/>
        </w:rPr>
      </w:pPr>
      <w:r w:rsidRPr="00871EB3">
        <w:rPr>
          <w:rFonts w:ascii="Century Gothic" w:eastAsia="Times New Roman" w:hAnsi="Century Gothic" w:cs="Arial"/>
          <w:color w:val="000000"/>
          <w:lang w:eastAsia="pt-BR"/>
        </w:rPr>
        <w:t>3.3.90.36.00.00.00 — Outros Serviços de Terceiros – Pessoa Física</w:t>
      </w:r>
    </w:p>
    <w:p w:rsidR="00901AE8" w:rsidRPr="00871EB3" w:rsidRDefault="00901AE8" w:rsidP="00901AE8">
      <w:pPr>
        <w:spacing w:after="0" w:line="240" w:lineRule="auto"/>
        <w:jc w:val="both"/>
        <w:rPr>
          <w:rFonts w:ascii="Century Gothic" w:eastAsia="Times New Roman" w:hAnsi="Century Gothic" w:cs="Arial"/>
          <w:color w:val="000000"/>
          <w:lang w:eastAsia="pt-BR"/>
        </w:rPr>
      </w:pPr>
      <w:r w:rsidRPr="00871EB3">
        <w:rPr>
          <w:rFonts w:ascii="Century Gothic" w:eastAsia="Times New Roman" w:hAnsi="Century Gothic" w:cs="Arial"/>
          <w:color w:val="000000"/>
          <w:lang w:eastAsia="pt-BR"/>
        </w:rPr>
        <w:t>Fonte 0.1.00.082000 – Transferências da união – Lei Complementar 176/2020 ......................................................................................... R$   4.200,00</w:t>
      </w:r>
    </w:p>
    <w:p w:rsidR="00901AE8" w:rsidRPr="00871EB3" w:rsidRDefault="00901AE8" w:rsidP="00901AE8">
      <w:pPr>
        <w:spacing w:after="0" w:line="240" w:lineRule="auto"/>
        <w:jc w:val="both"/>
        <w:rPr>
          <w:rFonts w:ascii="Century Gothic" w:eastAsia="Times New Roman" w:hAnsi="Century Gothic" w:cs="Arial"/>
          <w:color w:val="000000"/>
          <w:lang w:eastAsia="pt-BR"/>
        </w:rPr>
      </w:pPr>
      <w:r w:rsidRPr="00871EB3">
        <w:rPr>
          <w:rFonts w:ascii="Century Gothic" w:eastAsia="Times New Roman" w:hAnsi="Century Gothic" w:cs="Arial"/>
          <w:b/>
          <w:color w:val="000000"/>
          <w:lang w:eastAsia="pt-BR"/>
        </w:rPr>
        <w:t>Artigo 3º</w:t>
      </w:r>
      <w:r w:rsidRPr="00871EB3">
        <w:rPr>
          <w:rFonts w:ascii="Century Gothic" w:eastAsia="Times New Roman" w:hAnsi="Century Gothic" w:cs="Arial"/>
          <w:color w:val="000000"/>
          <w:lang w:eastAsia="pt-BR"/>
        </w:rPr>
        <w:t xml:space="preserve"> O </w:t>
      </w:r>
      <w:r w:rsidRPr="00871EB3">
        <w:rPr>
          <w:rFonts w:ascii="Century Gothic" w:eastAsia="Times New Roman" w:hAnsi="Century Gothic" w:cs="Arial"/>
          <w:i/>
          <w:color w:val="000000"/>
          <w:lang w:eastAsia="pt-BR"/>
        </w:rPr>
        <w:t xml:space="preserve">crédito adicional especial </w:t>
      </w:r>
      <w:r w:rsidRPr="00871EB3">
        <w:rPr>
          <w:rFonts w:ascii="Century Gothic" w:eastAsia="Times New Roman" w:hAnsi="Century Gothic" w:cs="Arial"/>
          <w:color w:val="000000"/>
          <w:lang w:eastAsia="pt-BR"/>
        </w:rPr>
        <w:t>de que trata o artigo 1º será coberto utilizando recursos conforme descritos abaixo relativos ao artigo 43 da Lei 4.320/64, conforme descrito abaixo.</w:t>
      </w:r>
    </w:p>
    <w:p w:rsidR="00901AE8" w:rsidRPr="00871EB3" w:rsidRDefault="00901AE8" w:rsidP="00901AE8">
      <w:pPr>
        <w:spacing w:after="0" w:line="240" w:lineRule="auto"/>
        <w:jc w:val="both"/>
        <w:rPr>
          <w:rFonts w:ascii="Century Gothic" w:eastAsia="Times New Roman" w:hAnsi="Century Gothic" w:cs="Arial"/>
          <w:color w:val="000000"/>
          <w:lang w:eastAsia="pt-BR"/>
        </w:rPr>
      </w:pPr>
    </w:p>
    <w:p w:rsidR="00901AE8" w:rsidRPr="00871EB3" w:rsidRDefault="00901AE8" w:rsidP="00901AE8">
      <w:pPr>
        <w:spacing w:after="0" w:line="240" w:lineRule="auto"/>
        <w:jc w:val="both"/>
        <w:rPr>
          <w:rFonts w:ascii="Century Gothic" w:eastAsia="Times New Roman" w:hAnsi="Century Gothic" w:cs="Arial"/>
          <w:color w:val="000000"/>
          <w:lang w:eastAsia="pt-BR"/>
        </w:rPr>
      </w:pPr>
      <w:r w:rsidRPr="00871EB3">
        <w:rPr>
          <w:rFonts w:ascii="Century Gothic" w:eastAsia="Times New Roman" w:hAnsi="Century Gothic" w:cs="Arial"/>
          <w:color w:val="000000"/>
          <w:lang w:eastAsia="pt-BR"/>
        </w:rPr>
        <w:lastRenderedPageBreak/>
        <w:t>Inciso I – Superávit financeiro apurado em balanço patrimonial do exercício anterior.</w:t>
      </w:r>
    </w:p>
    <w:p w:rsidR="00901AE8" w:rsidRPr="00871EB3" w:rsidRDefault="00901AE8" w:rsidP="00901AE8">
      <w:pPr>
        <w:spacing w:after="0" w:line="240" w:lineRule="auto"/>
        <w:jc w:val="both"/>
        <w:rPr>
          <w:rFonts w:ascii="Century Gothic" w:eastAsia="Times New Roman" w:hAnsi="Century Gothic" w:cs="Arial"/>
          <w:color w:val="000000"/>
          <w:lang w:eastAsia="pt-BR"/>
        </w:rPr>
      </w:pPr>
    </w:p>
    <w:p w:rsidR="00901AE8" w:rsidRPr="00871EB3" w:rsidRDefault="00901AE8" w:rsidP="00901AE8">
      <w:pPr>
        <w:spacing w:after="0" w:line="240" w:lineRule="auto"/>
        <w:jc w:val="both"/>
        <w:rPr>
          <w:rFonts w:ascii="Century Gothic" w:eastAsia="Times New Roman" w:hAnsi="Century Gothic" w:cs="Arial"/>
          <w:color w:val="000000"/>
          <w:lang w:eastAsia="pt-BR"/>
        </w:rPr>
      </w:pPr>
      <w:r w:rsidRPr="00871EB3">
        <w:rPr>
          <w:rFonts w:ascii="Century Gothic" w:eastAsia="Times New Roman" w:hAnsi="Century Gothic" w:cs="Arial"/>
          <w:color w:val="000000"/>
          <w:lang w:eastAsia="pt-BR"/>
        </w:rPr>
        <w:t>Fonte 0.1.82.078000 – transferências de recursos para aplicação em outras ações emergenciais (Lei n. 14.017/2020) ....................... R$ 66.347,65</w:t>
      </w:r>
    </w:p>
    <w:p w:rsidR="00901AE8" w:rsidRPr="00871EB3" w:rsidRDefault="00901AE8" w:rsidP="00901AE8">
      <w:pPr>
        <w:spacing w:after="0" w:line="240" w:lineRule="auto"/>
        <w:jc w:val="both"/>
        <w:rPr>
          <w:rFonts w:ascii="Century Gothic" w:eastAsia="Times New Roman" w:hAnsi="Century Gothic" w:cs="Arial"/>
          <w:color w:val="000000"/>
          <w:lang w:eastAsia="pt-BR"/>
        </w:rPr>
      </w:pPr>
    </w:p>
    <w:p w:rsidR="00901AE8" w:rsidRPr="00871EB3" w:rsidRDefault="00901AE8" w:rsidP="00901AE8">
      <w:pPr>
        <w:spacing w:after="0" w:line="240" w:lineRule="auto"/>
        <w:jc w:val="both"/>
        <w:rPr>
          <w:rFonts w:ascii="Century Gothic" w:eastAsia="Times New Roman" w:hAnsi="Century Gothic" w:cs="Arial"/>
          <w:color w:val="000000"/>
          <w:lang w:eastAsia="pt-BR"/>
        </w:rPr>
      </w:pPr>
      <w:r w:rsidRPr="00871EB3">
        <w:rPr>
          <w:rFonts w:ascii="Century Gothic" w:eastAsia="Times New Roman" w:hAnsi="Century Gothic" w:cs="Arial"/>
          <w:color w:val="000000"/>
          <w:lang w:eastAsia="pt-BR"/>
        </w:rPr>
        <w:t xml:space="preserve"> Inciso II – Provenientes de excesso de arrecadação. </w:t>
      </w:r>
    </w:p>
    <w:p w:rsidR="00901AE8" w:rsidRPr="00871EB3" w:rsidRDefault="00901AE8" w:rsidP="00901AE8">
      <w:pPr>
        <w:spacing w:after="0" w:line="240" w:lineRule="auto"/>
        <w:jc w:val="both"/>
        <w:rPr>
          <w:rFonts w:ascii="Century Gothic" w:eastAsia="Times New Roman" w:hAnsi="Century Gothic" w:cs="Arial"/>
          <w:color w:val="000000"/>
          <w:lang w:eastAsia="pt-BR"/>
        </w:rPr>
      </w:pPr>
      <w:r w:rsidRPr="00871EB3">
        <w:rPr>
          <w:rFonts w:ascii="Century Gothic" w:eastAsia="Times New Roman" w:hAnsi="Century Gothic" w:cs="Arial"/>
          <w:color w:val="000000"/>
          <w:lang w:eastAsia="pt-BR"/>
        </w:rPr>
        <w:t xml:space="preserve">Receita 1.7.1.8.99.1.1.99 – </w:t>
      </w:r>
      <w:proofErr w:type="gramStart"/>
      <w:r w:rsidRPr="00871EB3">
        <w:rPr>
          <w:rFonts w:ascii="Century Gothic" w:eastAsia="Times New Roman" w:hAnsi="Century Gothic" w:cs="Arial"/>
          <w:color w:val="000000"/>
          <w:lang w:eastAsia="pt-BR"/>
        </w:rPr>
        <w:t>Outros transferências da união não especificadas</w:t>
      </w:r>
      <w:proofErr w:type="gramEnd"/>
      <w:r w:rsidRPr="00871EB3">
        <w:rPr>
          <w:rFonts w:ascii="Century Gothic" w:eastAsia="Times New Roman" w:hAnsi="Century Gothic" w:cs="Arial"/>
          <w:color w:val="000000"/>
          <w:lang w:eastAsia="pt-BR"/>
        </w:rPr>
        <w:t xml:space="preserve"> anteriormente</w:t>
      </w:r>
    </w:p>
    <w:p w:rsidR="00901AE8" w:rsidRPr="00871EB3" w:rsidRDefault="00901AE8" w:rsidP="00901AE8">
      <w:pPr>
        <w:spacing w:after="0" w:line="240" w:lineRule="auto"/>
        <w:jc w:val="both"/>
        <w:rPr>
          <w:rFonts w:ascii="Century Gothic" w:eastAsia="Times New Roman" w:hAnsi="Century Gothic" w:cs="Arial"/>
          <w:color w:val="000000"/>
          <w:lang w:eastAsia="pt-BR"/>
        </w:rPr>
      </w:pPr>
    </w:p>
    <w:p w:rsidR="00901AE8" w:rsidRPr="00871EB3" w:rsidRDefault="00901AE8" w:rsidP="00901AE8">
      <w:pPr>
        <w:spacing w:after="0" w:line="240" w:lineRule="auto"/>
        <w:jc w:val="both"/>
        <w:rPr>
          <w:rFonts w:ascii="Century Gothic" w:eastAsia="Times New Roman" w:hAnsi="Century Gothic" w:cs="Arial"/>
          <w:color w:val="000000"/>
          <w:lang w:eastAsia="pt-BR"/>
        </w:rPr>
      </w:pPr>
      <w:r w:rsidRPr="00871EB3">
        <w:rPr>
          <w:rFonts w:ascii="Century Gothic" w:eastAsia="Times New Roman" w:hAnsi="Century Gothic" w:cs="Arial"/>
          <w:color w:val="000000"/>
          <w:lang w:eastAsia="pt-BR"/>
        </w:rPr>
        <w:t>Fonte 0.1.00.082000 – Transferências da união – Lei Complementar 176/2020 ......................................................................................... R$ 34.770,00</w:t>
      </w:r>
    </w:p>
    <w:p w:rsidR="00901AE8" w:rsidRPr="00871EB3" w:rsidRDefault="00901AE8" w:rsidP="00901AE8">
      <w:pPr>
        <w:spacing w:after="0" w:line="240" w:lineRule="auto"/>
        <w:jc w:val="both"/>
        <w:rPr>
          <w:rFonts w:ascii="Century Gothic" w:eastAsia="Times New Roman" w:hAnsi="Century Gothic" w:cs="Arial"/>
          <w:color w:val="000000"/>
          <w:lang w:eastAsia="pt-BR"/>
        </w:rPr>
      </w:pPr>
    </w:p>
    <w:p w:rsidR="00901AE8" w:rsidRPr="00871EB3" w:rsidRDefault="00901AE8" w:rsidP="00901AE8">
      <w:pPr>
        <w:spacing w:after="0" w:line="240" w:lineRule="auto"/>
        <w:jc w:val="both"/>
        <w:rPr>
          <w:rFonts w:ascii="Century Gothic" w:hAnsi="Century Gothic" w:cs="Arial"/>
        </w:rPr>
      </w:pPr>
      <w:r w:rsidRPr="00871EB3">
        <w:rPr>
          <w:rFonts w:ascii="Century Gothic" w:eastAsia="Times New Roman" w:hAnsi="Century Gothic" w:cs="Arial"/>
          <w:color w:val="000000"/>
          <w:lang w:eastAsia="pt-BR"/>
        </w:rPr>
        <w:t xml:space="preserve">Inciso III - </w:t>
      </w:r>
      <w:r w:rsidRPr="00871EB3">
        <w:rPr>
          <w:rFonts w:ascii="Century Gothic" w:eastAsia="Times New Roman" w:hAnsi="Century Gothic" w:cs="Arial"/>
          <w:color w:val="000000"/>
          <w:lang w:eastAsia="pt-BR"/>
        </w:rPr>
        <w:tab/>
      </w:r>
      <w:r w:rsidRPr="00871EB3">
        <w:rPr>
          <w:rFonts w:ascii="Century Gothic" w:hAnsi="Century Gothic" w:cs="Arial"/>
        </w:rPr>
        <w:t>resultantes de anulação parcial ou total de dotações orçamentárias ou de créditos adicionais, autorizados em Lei.</w:t>
      </w:r>
    </w:p>
    <w:p w:rsidR="00901AE8" w:rsidRPr="00871EB3" w:rsidRDefault="00901AE8" w:rsidP="00901AE8">
      <w:pPr>
        <w:spacing w:after="0" w:line="240" w:lineRule="auto"/>
        <w:jc w:val="both"/>
        <w:rPr>
          <w:rFonts w:ascii="Century Gothic" w:hAnsi="Century Gothic" w:cs="Arial"/>
        </w:rPr>
      </w:pPr>
    </w:p>
    <w:p w:rsidR="00901AE8" w:rsidRPr="00871EB3" w:rsidRDefault="00901AE8" w:rsidP="00901AE8">
      <w:pPr>
        <w:spacing w:after="0" w:line="240" w:lineRule="auto"/>
        <w:jc w:val="both"/>
        <w:rPr>
          <w:rFonts w:ascii="Century Gothic" w:eastAsia="Times New Roman" w:hAnsi="Century Gothic" w:cs="Arial"/>
          <w:color w:val="000000"/>
          <w:lang w:eastAsia="pt-BR"/>
        </w:rPr>
      </w:pPr>
      <w:r w:rsidRPr="00871EB3">
        <w:rPr>
          <w:rFonts w:ascii="Century Gothic" w:eastAsia="Times New Roman" w:hAnsi="Century Gothic" w:cs="Arial"/>
          <w:color w:val="000000"/>
          <w:lang w:eastAsia="pt-BR"/>
        </w:rPr>
        <w:t>05 — Secretaria Municipal de Educação e Cultura</w:t>
      </w:r>
    </w:p>
    <w:p w:rsidR="00901AE8" w:rsidRPr="00871EB3" w:rsidRDefault="00901AE8" w:rsidP="00901AE8">
      <w:pPr>
        <w:spacing w:after="0" w:line="240" w:lineRule="auto"/>
        <w:jc w:val="both"/>
        <w:rPr>
          <w:rFonts w:ascii="Century Gothic" w:eastAsia="Times New Roman" w:hAnsi="Century Gothic" w:cs="Arial"/>
          <w:color w:val="000000"/>
          <w:lang w:eastAsia="pt-BR"/>
        </w:rPr>
      </w:pPr>
      <w:r w:rsidRPr="00871EB3">
        <w:rPr>
          <w:rFonts w:ascii="Century Gothic" w:eastAsia="Times New Roman" w:hAnsi="Century Gothic" w:cs="Arial"/>
          <w:color w:val="000000"/>
          <w:lang w:eastAsia="pt-BR"/>
        </w:rPr>
        <w:t>05.005 — Fundo Municipal de Cultura</w:t>
      </w:r>
    </w:p>
    <w:p w:rsidR="00901AE8" w:rsidRPr="00871EB3" w:rsidRDefault="00901AE8" w:rsidP="00901AE8">
      <w:pPr>
        <w:spacing w:after="0" w:line="240" w:lineRule="auto"/>
        <w:jc w:val="both"/>
        <w:rPr>
          <w:rFonts w:ascii="Century Gothic" w:eastAsia="Times New Roman" w:hAnsi="Century Gothic" w:cs="Arial"/>
          <w:color w:val="000000"/>
          <w:lang w:eastAsia="pt-BR"/>
        </w:rPr>
      </w:pPr>
      <w:r w:rsidRPr="00871EB3">
        <w:rPr>
          <w:rFonts w:ascii="Century Gothic" w:eastAsia="Times New Roman" w:hAnsi="Century Gothic" w:cs="Arial"/>
          <w:color w:val="000000"/>
          <w:lang w:eastAsia="pt-BR"/>
        </w:rPr>
        <w:t>13 — Cultura</w:t>
      </w:r>
    </w:p>
    <w:p w:rsidR="00901AE8" w:rsidRPr="00871EB3" w:rsidRDefault="00901AE8" w:rsidP="00901AE8">
      <w:pPr>
        <w:spacing w:after="0" w:line="240" w:lineRule="auto"/>
        <w:jc w:val="both"/>
        <w:rPr>
          <w:rFonts w:ascii="Century Gothic" w:eastAsia="Times New Roman" w:hAnsi="Century Gothic" w:cs="Arial"/>
          <w:color w:val="000000"/>
          <w:lang w:eastAsia="pt-BR"/>
        </w:rPr>
      </w:pPr>
      <w:r w:rsidRPr="00871EB3">
        <w:rPr>
          <w:rFonts w:ascii="Century Gothic" w:eastAsia="Times New Roman" w:hAnsi="Century Gothic" w:cs="Arial"/>
          <w:color w:val="000000"/>
          <w:lang w:eastAsia="pt-BR"/>
        </w:rPr>
        <w:t>13.391 — Patrimônio Histórico, Artístico e Arqueológico</w:t>
      </w:r>
    </w:p>
    <w:p w:rsidR="00901AE8" w:rsidRPr="00871EB3" w:rsidRDefault="00901AE8" w:rsidP="00901AE8">
      <w:pPr>
        <w:spacing w:after="0" w:line="240" w:lineRule="auto"/>
        <w:jc w:val="both"/>
        <w:rPr>
          <w:rFonts w:ascii="Century Gothic" w:eastAsia="Times New Roman" w:hAnsi="Century Gothic" w:cs="Arial"/>
          <w:color w:val="000000"/>
          <w:lang w:eastAsia="pt-BR"/>
        </w:rPr>
      </w:pPr>
      <w:r w:rsidRPr="00871EB3">
        <w:rPr>
          <w:rFonts w:ascii="Century Gothic" w:eastAsia="Times New Roman" w:hAnsi="Century Gothic" w:cs="Arial"/>
          <w:color w:val="000000"/>
          <w:lang w:eastAsia="pt-BR"/>
        </w:rPr>
        <w:t>13.391.0114 — Cultura</w:t>
      </w:r>
    </w:p>
    <w:p w:rsidR="00901AE8" w:rsidRPr="00871EB3" w:rsidRDefault="00901AE8" w:rsidP="00901AE8">
      <w:pPr>
        <w:spacing w:after="0" w:line="240" w:lineRule="auto"/>
        <w:jc w:val="both"/>
        <w:rPr>
          <w:rFonts w:ascii="Century Gothic" w:eastAsia="Times New Roman" w:hAnsi="Century Gothic" w:cs="Arial"/>
          <w:color w:val="000000"/>
          <w:lang w:eastAsia="pt-BR"/>
        </w:rPr>
      </w:pPr>
      <w:r w:rsidRPr="00871EB3">
        <w:rPr>
          <w:rFonts w:ascii="Century Gothic" w:eastAsia="Times New Roman" w:hAnsi="Century Gothic" w:cs="Arial"/>
          <w:color w:val="000000"/>
          <w:lang w:eastAsia="pt-BR"/>
        </w:rPr>
        <w:t>13.391.0114.1021 — Reforma do Teatro Municipal</w:t>
      </w:r>
    </w:p>
    <w:p w:rsidR="00901AE8" w:rsidRPr="00871EB3" w:rsidRDefault="00901AE8" w:rsidP="00901AE8">
      <w:pPr>
        <w:spacing w:after="0" w:line="240" w:lineRule="auto"/>
        <w:jc w:val="both"/>
        <w:rPr>
          <w:rFonts w:ascii="Century Gothic" w:eastAsia="Times New Roman" w:hAnsi="Century Gothic" w:cs="Arial"/>
          <w:color w:val="000000"/>
          <w:lang w:eastAsia="pt-BR"/>
        </w:rPr>
      </w:pPr>
      <w:r w:rsidRPr="00871EB3">
        <w:rPr>
          <w:rFonts w:ascii="Century Gothic" w:eastAsia="Times New Roman" w:hAnsi="Century Gothic" w:cs="Arial"/>
          <w:color w:val="000000"/>
          <w:lang w:eastAsia="pt-BR"/>
        </w:rPr>
        <w:t>4.4.90.51.00.00.00 — Obras e Instalações .................................. R$   1.152,35</w:t>
      </w:r>
    </w:p>
    <w:p w:rsidR="00901AE8" w:rsidRPr="00871EB3" w:rsidRDefault="00901AE8" w:rsidP="00901AE8">
      <w:pPr>
        <w:spacing w:after="0" w:line="240" w:lineRule="auto"/>
        <w:jc w:val="both"/>
        <w:rPr>
          <w:rFonts w:ascii="Century Gothic" w:eastAsia="Times New Roman" w:hAnsi="Century Gothic" w:cs="Arial"/>
          <w:color w:val="000000"/>
          <w:lang w:eastAsia="pt-BR"/>
        </w:rPr>
      </w:pPr>
    </w:p>
    <w:p w:rsidR="00901AE8" w:rsidRPr="00871EB3" w:rsidRDefault="00901AE8" w:rsidP="00901AE8">
      <w:pPr>
        <w:spacing w:after="0" w:line="240" w:lineRule="auto"/>
        <w:jc w:val="both"/>
        <w:rPr>
          <w:rFonts w:ascii="Century Gothic" w:eastAsia="Times New Roman" w:hAnsi="Century Gothic" w:cs="Arial"/>
          <w:color w:val="000000"/>
          <w:lang w:eastAsia="pt-BR"/>
        </w:rPr>
      </w:pPr>
      <w:r w:rsidRPr="00871EB3">
        <w:rPr>
          <w:rFonts w:ascii="Century Gothic" w:eastAsia="Times New Roman" w:hAnsi="Century Gothic" w:cs="Arial"/>
          <w:b/>
          <w:bCs/>
          <w:color w:val="000000"/>
          <w:lang w:eastAsia="pt-BR"/>
        </w:rPr>
        <w:t>Artigo</w:t>
      </w:r>
      <w:r w:rsidRPr="00871EB3">
        <w:rPr>
          <w:rFonts w:ascii="Century Gothic" w:eastAsia="Times New Roman" w:hAnsi="Century Gothic" w:cs="Arial"/>
          <w:b/>
          <w:color w:val="000000"/>
          <w:lang w:eastAsia="pt-BR"/>
        </w:rPr>
        <w:t xml:space="preserve"> 4º</w:t>
      </w:r>
      <w:r w:rsidRPr="00871EB3">
        <w:rPr>
          <w:rFonts w:ascii="Century Gothic" w:eastAsia="Times New Roman" w:hAnsi="Century Gothic" w:cs="Arial"/>
          <w:color w:val="000000"/>
          <w:lang w:eastAsia="pt-BR"/>
        </w:rPr>
        <w:t xml:space="preserve"> Fica atualizado o Demonstrativo “Quadro de Detalhamento da Despesa” anexo da Lei nº 2.249 de 28 de dezembro de 2020 que dispõe sobre o Orçamento para o exercício 2021 atualizando os elementos de despesas e as fontes de recursos conforme acima relacionados, </w:t>
      </w:r>
      <w:r w:rsidRPr="00871EB3">
        <w:rPr>
          <w:rFonts w:ascii="Century Gothic" w:eastAsia="Times New Roman" w:hAnsi="Century Gothic" w:cs="Times New Roman"/>
          <w:color w:val="000000"/>
          <w:lang w:eastAsia="pt-BR"/>
        </w:rPr>
        <w:t>bem como o a Lei 2035/2017 - Plano Plurianual e a Lei 2248/2020 - Diretrizes Orçamentárias de 2021</w:t>
      </w:r>
      <w:r w:rsidRPr="00871EB3">
        <w:rPr>
          <w:rFonts w:ascii="Century Gothic" w:eastAsia="Times New Roman" w:hAnsi="Century Gothic" w:cs="Arial"/>
          <w:color w:val="000000"/>
          <w:lang w:eastAsia="pt-BR"/>
        </w:rPr>
        <w:t xml:space="preserve">. </w:t>
      </w:r>
    </w:p>
    <w:p w:rsidR="00901AE8" w:rsidRPr="00871EB3" w:rsidRDefault="00901AE8" w:rsidP="00901AE8">
      <w:pPr>
        <w:spacing w:after="0" w:line="240" w:lineRule="auto"/>
        <w:jc w:val="both"/>
        <w:rPr>
          <w:rFonts w:ascii="Century Gothic" w:eastAsia="Times New Roman" w:hAnsi="Century Gothic" w:cs="Arial"/>
          <w:color w:val="000000"/>
          <w:lang w:eastAsia="pt-BR"/>
        </w:rPr>
      </w:pPr>
    </w:p>
    <w:p w:rsidR="00901AE8" w:rsidRPr="00871EB3" w:rsidRDefault="00901AE8" w:rsidP="00901AE8">
      <w:pPr>
        <w:spacing w:after="0" w:line="240" w:lineRule="auto"/>
        <w:jc w:val="both"/>
        <w:rPr>
          <w:rFonts w:ascii="Century Gothic" w:eastAsia="Times New Roman" w:hAnsi="Century Gothic" w:cs="Arial"/>
          <w:color w:val="000000"/>
          <w:lang w:eastAsia="pt-BR"/>
        </w:rPr>
      </w:pPr>
      <w:r w:rsidRPr="00871EB3">
        <w:rPr>
          <w:rFonts w:ascii="Century Gothic" w:eastAsia="Times New Roman" w:hAnsi="Century Gothic" w:cs="Arial"/>
          <w:b/>
          <w:bCs/>
          <w:color w:val="000000"/>
          <w:lang w:eastAsia="pt-BR"/>
        </w:rPr>
        <w:t xml:space="preserve">Artigo 5º </w:t>
      </w:r>
      <w:r w:rsidRPr="00871EB3">
        <w:rPr>
          <w:rFonts w:ascii="Century Gothic" w:eastAsia="Times New Roman" w:hAnsi="Century Gothic" w:cs="Arial"/>
          <w:color w:val="000000"/>
          <w:lang w:eastAsia="pt-BR"/>
        </w:rPr>
        <w:t>Esta lei entrará em vigor na data de sua publicação.</w:t>
      </w:r>
      <w:r w:rsidRPr="00871EB3">
        <w:rPr>
          <w:rFonts w:ascii="Century Gothic" w:eastAsia="Times New Roman" w:hAnsi="Century Gothic" w:cs="Arial"/>
          <w:color w:val="000000"/>
          <w:lang w:eastAsia="pt-BR"/>
        </w:rPr>
        <w:br/>
        <w:t>  </w:t>
      </w:r>
    </w:p>
    <w:p w:rsidR="00901AE8" w:rsidRPr="00871EB3" w:rsidRDefault="00901AE8" w:rsidP="00901AE8">
      <w:pPr>
        <w:spacing w:after="0" w:line="240" w:lineRule="auto"/>
        <w:jc w:val="both"/>
        <w:rPr>
          <w:rFonts w:ascii="Century Gothic" w:eastAsia="Times New Roman" w:hAnsi="Century Gothic" w:cs="Arial"/>
          <w:color w:val="000000"/>
          <w:lang w:eastAsia="pt-BR"/>
        </w:rPr>
      </w:pPr>
      <w:r w:rsidRPr="00871EB3">
        <w:rPr>
          <w:rFonts w:ascii="Century Gothic" w:eastAsia="Times New Roman" w:hAnsi="Century Gothic" w:cs="Arial"/>
          <w:color w:val="000000"/>
          <w:lang w:eastAsia="pt-BR"/>
        </w:rPr>
        <w:t xml:space="preserve">Palácio dos Pioneiros, Gabinete do Prefeito Municipal, Nova Xavantina—MT, </w:t>
      </w:r>
      <w:r>
        <w:rPr>
          <w:rFonts w:ascii="Century Gothic" w:eastAsia="Times New Roman" w:hAnsi="Century Gothic" w:cs="Arial"/>
          <w:color w:val="000000"/>
          <w:lang w:eastAsia="pt-BR"/>
        </w:rPr>
        <w:t>1</w:t>
      </w:r>
      <w:r w:rsidRPr="00871EB3">
        <w:rPr>
          <w:rFonts w:ascii="Century Gothic" w:eastAsia="Times New Roman" w:hAnsi="Century Gothic" w:cs="Arial"/>
          <w:color w:val="000000"/>
          <w:lang w:eastAsia="pt-BR"/>
        </w:rPr>
        <w:t>5 de outubro de 2.021</w:t>
      </w:r>
    </w:p>
    <w:p w:rsidR="00901AE8" w:rsidRPr="00871EB3" w:rsidRDefault="00901AE8" w:rsidP="00901AE8">
      <w:pPr>
        <w:spacing w:after="0" w:line="240" w:lineRule="auto"/>
        <w:jc w:val="both"/>
        <w:rPr>
          <w:rFonts w:ascii="Century Gothic" w:eastAsia="Times New Roman" w:hAnsi="Century Gothic" w:cs="Arial"/>
          <w:color w:val="000000"/>
          <w:lang w:eastAsia="pt-BR"/>
        </w:rPr>
      </w:pPr>
      <w:r w:rsidRPr="00871EB3">
        <w:rPr>
          <w:rFonts w:ascii="Century Gothic" w:eastAsia="Times New Roman" w:hAnsi="Century Gothic" w:cs="Arial"/>
          <w:color w:val="000000"/>
          <w:lang w:eastAsia="pt-BR"/>
        </w:rPr>
        <w:br/>
      </w:r>
    </w:p>
    <w:p w:rsidR="00901AE8" w:rsidRPr="001C5BD7" w:rsidRDefault="00901AE8" w:rsidP="00901AE8">
      <w:pPr>
        <w:spacing w:after="0" w:line="240" w:lineRule="auto"/>
        <w:jc w:val="center"/>
        <w:rPr>
          <w:rFonts w:ascii="Century Gothic" w:eastAsia="Times New Roman" w:hAnsi="Century Gothic" w:cs="Arial"/>
          <w:b/>
          <w:color w:val="000000"/>
          <w:lang w:eastAsia="pt-BR"/>
        </w:rPr>
      </w:pPr>
      <w:r w:rsidRPr="00871EB3">
        <w:rPr>
          <w:rFonts w:ascii="Century Gothic" w:eastAsia="Times New Roman" w:hAnsi="Century Gothic" w:cs="Arial"/>
          <w:color w:val="000000"/>
          <w:lang w:eastAsia="pt-BR"/>
        </w:rPr>
        <w:t> </w:t>
      </w:r>
      <w:r w:rsidRPr="00871EB3">
        <w:rPr>
          <w:rFonts w:ascii="Century Gothic" w:eastAsia="Times New Roman" w:hAnsi="Century Gothic" w:cs="Arial"/>
          <w:color w:val="000000"/>
          <w:lang w:eastAsia="pt-BR"/>
        </w:rPr>
        <w:br/>
      </w:r>
      <w:r w:rsidRPr="00871EB3">
        <w:rPr>
          <w:rFonts w:ascii="Century Gothic" w:eastAsia="Times New Roman" w:hAnsi="Century Gothic" w:cs="Arial"/>
          <w:b/>
          <w:bCs/>
          <w:color w:val="000000"/>
          <w:lang w:eastAsia="pt-BR"/>
        </w:rPr>
        <w:t xml:space="preserve">João Machado Neto </w:t>
      </w:r>
      <w:r w:rsidRPr="00871EB3">
        <w:rPr>
          <w:rFonts w:ascii="Century Gothic" w:eastAsia="Times New Roman" w:hAnsi="Century Gothic" w:cs="Arial"/>
          <w:bCs/>
          <w:color w:val="000000"/>
          <w:lang w:eastAsia="pt-BR"/>
        </w:rPr>
        <w:t>– João Bang</w:t>
      </w:r>
      <w:r w:rsidRPr="00871EB3">
        <w:rPr>
          <w:rFonts w:ascii="Century Gothic" w:eastAsia="Times New Roman" w:hAnsi="Century Gothic" w:cs="Arial"/>
          <w:color w:val="000000"/>
          <w:lang w:eastAsia="pt-BR"/>
        </w:rPr>
        <w:br/>
      </w:r>
      <w:r w:rsidRPr="00871EB3">
        <w:rPr>
          <w:rFonts w:ascii="Century Gothic" w:eastAsia="Times New Roman" w:hAnsi="Century Gothic" w:cs="Arial"/>
          <w:bCs/>
          <w:color w:val="000000"/>
          <w:lang w:eastAsia="pt-BR"/>
        </w:rPr>
        <w:t>Prefeito Municipal</w:t>
      </w:r>
    </w:p>
    <w:p w:rsidR="00901AE8" w:rsidRPr="001C5BD7" w:rsidRDefault="00901AE8" w:rsidP="00901AE8">
      <w:pPr>
        <w:spacing w:after="0" w:line="240" w:lineRule="auto"/>
        <w:jc w:val="right"/>
        <w:rPr>
          <w:rFonts w:ascii="Century Gothic" w:eastAsia="Times New Roman" w:hAnsi="Century Gothic" w:cs="Arial"/>
          <w:b/>
          <w:color w:val="000000"/>
          <w:lang w:eastAsia="pt-BR"/>
        </w:rPr>
      </w:pPr>
    </w:p>
    <w:p w:rsidR="00237CD7" w:rsidRDefault="00237CD7">
      <w:bookmarkStart w:id="0" w:name="_GoBack"/>
      <w:bookmarkEnd w:id="0"/>
    </w:p>
    <w:sectPr w:rsidR="00237CD7" w:rsidSect="00871EB3">
      <w:headerReference w:type="default" r:id="rId4"/>
      <w:pgSz w:w="11906" w:h="16838"/>
      <w:pgMar w:top="1417" w:right="991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1EB3" w:rsidRDefault="00901AE8" w:rsidP="00871EB3">
    <w:pPr>
      <w:pStyle w:val="Cabealho"/>
      <w:jc w:val="center"/>
    </w:pPr>
    <w:r>
      <w:rPr>
        <w:iCs/>
        <w:noProof/>
        <w:lang w:eastAsia="pt-BR"/>
      </w:rPr>
      <w:drawing>
        <wp:anchor distT="0" distB="0" distL="114300" distR="114300" simplePos="0" relativeHeight="251659264" behindDoc="0" locked="0" layoutInCell="1" allowOverlap="1" wp14:anchorId="5E908FEE" wp14:editId="6AEE932C">
          <wp:simplePos x="0" y="0"/>
          <wp:positionH relativeFrom="column">
            <wp:posOffset>2439035</wp:posOffset>
          </wp:positionH>
          <wp:positionV relativeFrom="paragraph">
            <wp:posOffset>-204470</wp:posOffset>
          </wp:positionV>
          <wp:extent cx="884555" cy="823595"/>
          <wp:effectExtent l="0" t="0" r="0" b="0"/>
          <wp:wrapSquare wrapText="bothSides"/>
          <wp:docPr id="10" name="Imagem 10" descr="http://site.pciconcursos.com.br/i/32f5b870af36636f0b188d243da67be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site.pciconcursos.com.br/i/32f5b870af36636f0b188d243da67be6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4555" cy="823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71EB3" w:rsidRDefault="00901AE8" w:rsidP="00871EB3">
    <w:pPr>
      <w:pStyle w:val="Cabealho"/>
      <w:jc w:val="center"/>
    </w:pPr>
  </w:p>
  <w:p w:rsidR="00871EB3" w:rsidRDefault="00901AE8" w:rsidP="00871EB3">
    <w:pPr>
      <w:pStyle w:val="Cabealho"/>
      <w:jc w:val="center"/>
    </w:pPr>
  </w:p>
  <w:p w:rsidR="00871EB3" w:rsidRPr="005B2BD3" w:rsidRDefault="00901AE8" w:rsidP="00871EB3">
    <w:pPr>
      <w:pStyle w:val="Cabealho"/>
      <w:jc w:val="center"/>
    </w:pPr>
  </w:p>
  <w:p w:rsidR="00871EB3" w:rsidRPr="005B2BD3" w:rsidRDefault="00901AE8" w:rsidP="00871EB3">
    <w:pPr>
      <w:pStyle w:val="Cabealho"/>
      <w:jc w:val="center"/>
      <w:rPr>
        <w:b/>
      </w:rPr>
    </w:pPr>
    <w:r w:rsidRPr="005B2BD3">
      <w:rPr>
        <w:b/>
      </w:rPr>
      <w:t>ESTADO DE MATO GROSSO</w:t>
    </w:r>
  </w:p>
  <w:p w:rsidR="00871EB3" w:rsidRDefault="00901AE8" w:rsidP="00871EB3">
    <w:pPr>
      <w:pStyle w:val="Cabealho"/>
      <w:jc w:val="center"/>
      <w:rPr>
        <w:b/>
      </w:rPr>
    </w:pPr>
    <w:r w:rsidRPr="005B2BD3">
      <w:rPr>
        <w:b/>
      </w:rPr>
      <w:t>PREFEITURA MUNICIPAL DE NOVA XAVANTINA – MT</w:t>
    </w:r>
  </w:p>
  <w:p w:rsidR="00871EB3" w:rsidRPr="005B2BD3" w:rsidRDefault="00901AE8" w:rsidP="00871EB3">
    <w:pPr>
      <w:pStyle w:val="Cabealho"/>
      <w:jc w:val="center"/>
      <w:rPr>
        <w:b/>
        <w:sz w:val="18"/>
        <w:szCs w:val="18"/>
      </w:rPr>
    </w:pPr>
    <w:r w:rsidRPr="005B2BD3">
      <w:rPr>
        <w:b/>
        <w:sz w:val="18"/>
        <w:szCs w:val="18"/>
      </w:rPr>
      <w:t xml:space="preserve">Avenida Expedição Roncador Xingu, </w:t>
    </w:r>
    <w:proofErr w:type="gramStart"/>
    <w:r w:rsidRPr="005B2BD3">
      <w:rPr>
        <w:b/>
        <w:sz w:val="18"/>
        <w:szCs w:val="18"/>
      </w:rPr>
      <w:t>n.º</w:t>
    </w:r>
    <w:proofErr w:type="gramEnd"/>
    <w:r w:rsidRPr="005B2BD3">
      <w:rPr>
        <w:b/>
        <w:sz w:val="18"/>
        <w:szCs w:val="18"/>
      </w:rPr>
      <w:t xml:space="preserve"> 249 – Centro – Nova Xavantina – MT – CEP 78.690-000</w:t>
    </w:r>
  </w:p>
  <w:p w:rsidR="00871EB3" w:rsidRPr="002B1FD8" w:rsidRDefault="00901AE8" w:rsidP="00171E7C">
    <w:pPr>
      <w:pStyle w:val="Cabealho"/>
      <w:pBdr>
        <w:bottom w:val="double" w:sz="6" w:space="1" w:color="auto"/>
      </w:pBdr>
      <w:tabs>
        <w:tab w:val="center" w:pos="4607"/>
        <w:tab w:val="left" w:pos="5985"/>
      </w:tabs>
      <w:rPr>
        <w:b/>
      </w:rPr>
    </w:pPr>
    <w:r>
      <w:rPr>
        <w:b/>
      </w:rPr>
      <w:tab/>
    </w:r>
    <w:r>
      <w:rPr>
        <w:b/>
      </w:rPr>
      <w:tab/>
    </w:r>
    <w:r>
      <w:rPr>
        <w:b/>
      </w:rPr>
      <w:t xml:space="preserve"> </w:t>
    </w:r>
    <w:r>
      <w:rPr>
        <w:b/>
      </w:rPr>
      <w:tab/>
    </w:r>
  </w:p>
  <w:p w:rsidR="00871EB3" w:rsidRDefault="00901AE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AE8"/>
    <w:rsid w:val="00237CD7"/>
    <w:rsid w:val="00901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37A5BF-7C06-48BE-B332-5C0B8EBD4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1AE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01A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01A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593</Words>
  <Characters>3208</Characters>
  <Application>Microsoft Office Word</Application>
  <DocSecurity>0</DocSecurity>
  <Lines>26</Lines>
  <Paragraphs>7</Paragraphs>
  <ScaleCrop>false</ScaleCrop>
  <Company/>
  <LinksUpToDate>false</LinksUpToDate>
  <CharactersWithSpaces>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dcterms:created xsi:type="dcterms:W3CDTF">2022-05-12T16:41:00Z</dcterms:created>
  <dcterms:modified xsi:type="dcterms:W3CDTF">2022-05-12T16:42:00Z</dcterms:modified>
</cp:coreProperties>
</file>