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EA" w:rsidRPr="0089741D" w:rsidRDefault="009879EA" w:rsidP="009879EA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L</w:t>
      </w:r>
      <w:r w:rsidRPr="0089741D">
        <w:rPr>
          <w:b/>
          <w:sz w:val="26"/>
          <w:szCs w:val="26"/>
          <w:u w:val="single"/>
        </w:rPr>
        <w:t xml:space="preserve">EI </w:t>
      </w:r>
      <w:r>
        <w:rPr>
          <w:b/>
          <w:sz w:val="26"/>
          <w:szCs w:val="26"/>
          <w:u w:val="single"/>
        </w:rPr>
        <w:t xml:space="preserve">MUNICIPAL </w:t>
      </w:r>
      <w:proofErr w:type="gramStart"/>
      <w:r w:rsidRPr="0089741D">
        <w:rPr>
          <w:b/>
          <w:sz w:val="26"/>
          <w:szCs w:val="26"/>
          <w:u w:val="single"/>
        </w:rPr>
        <w:t>N</w:t>
      </w:r>
      <w:r>
        <w:rPr>
          <w:b/>
          <w:sz w:val="26"/>
          <w:szCs w:val="26"/>
          <w:u w:val="single"/>
        </w:rPr>
        <w:t>.</w:t>
      </w:r>
      <w:r w:rsidRPr="0089741D">
        <w:rPr>
          <w:b/>
          <w:sz w:val="26"/>
          <w:szCs w:val="26"/>
          <w:u w:val="single"/>
        </w:rPr>
        <w:t>º</w:t>
      </w:r>
      <w:proofErr w:type="gramEnd"/>
      <w:r>
        <w:rPr>
          <w:b/>
          <w:sz w:val="26"/>
          <w:szCs w:val="26"/>
          <w:u w:val="single"/>
        </w:rPr>
        <w:t xml:space="preserve"> 2.313, DE 15 DE OUTUBRO DE 2021</w:t>
      </w:r>
    </w:p>
    <w:p w:rsidR="009879EA" w:rsidRDefault="009879EA" w:rsidP="009879EA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9879EA" w:rsidRPr="0089741D" w:rsidRDefault="009879EA" w:rsidP="009879EA">
      <w:pPr>
        <w:ind w:left="708" w:firstLine="1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Altera dispositivos constantes na Lei Municipal </w:t>
      </w:r>
      <w:proofErr w:type="gramStart"/>
      <w:r>
        <w:rPr>
          <w:bCs/>
          <w:i/>
          <w:sz w:val="26"/>
          <w:szCs w:val="26"/>
        </w:rPr>
        <w:t>n.º</w:t>
      </w:r>
      <w:proofErr w:type="gramEnd"/>
      <w:r>
        <w:rPr>
          <w:bCs/>
          <w:i/>
          <w:sz w:val="26"/>
          <w:szCs w:val="26"/>
        </w:rPr>
        <w:t xml:space="preserve"> 2.249/2020 que e</w:t>
      </w:r>
      <w:r w:rsidRPr="0089741D">
        <w:rPr>
          <w:bCs/>
          <w:i/>
          <w:sz w:val="26"/>
          <w:szCs w:val="26"/>
        </w:rPr>
        <w:t>stima a Receita e fixa a Despesa do Município de Nova Xavanti</w:t>
      </w:r>
      <w:r>
        <w:rPr>
          <w:bCs/>
          <w:i/>
          <w:sz w:val="26"/>
          <w:szCs w:val="26"/>
        </w:rPr>
        <w:t>na – MT, para o exercício de 2021</w:t>
      </w:r>
      <w:r w:rsidRPr="0089741D">
        <w:rPr>
          <w:bCs/>
          <w:i/>
          <w:sz w:val="26"/>
          <w:szCs w:val="26"/>
        </w:rPr>
        <w:t>, e dá outras providências.</w:t>
      </w:r>
    </w:p>
    <w:p w:rsidR="009879EA" w:rsidRPr="00A05956" w:rsidRDefault="009879EA" w:rsidP="009879EA">
      <w:pPr>
        <w:jc w:val="both"/>
        <w:rPr>
          <w:b/>
          <w:bCs/>
          <w:sz w:val="26"/>
          <w:szCs w:val="26"/>
        </w:rPr>
      </w:pPr>
    </w:p>
    <w:p w:rsidR="009879EA" w:rsidRDefault="009879EA" w:rsidP="009879EA">
      <w:pPr>
        <w:ind w:firstLine="709"/>
        <w:jc w:val="both"/>
        <w:rPr>
          <w:sz w:val="26"/>
          <w:szCs w:val="26"/>
        </w:rPr>
      </w:pPr>
      <w:r w:rsidRPr="0089741D">
        <w:rPr>
          <w:sz w:val="26"/>
          <w:szCs w:val="26"/>
        </w:rPr>
        <w:t>O</w:t>
      </w:r>
      <w:r>
        <w:rPr>
          <w:sz w:val="26"/>
          <w:szCs w:val="26"/>
        </w:rPr>
        <w:t xml:space="preserve"> </w:t>
      </w:r>
      <w:r w:rsidRPr="0089741D">
        <w:rPr>
          <w:b/>
          <w:sz w:val="26"/>
          <w:szCs w:val="26"/>
        </w:rPr>
        <w:t>Prefeito do Município de Nova Xavantina</w:t>
      </w:r>
      <w:r w:rsidRPr="00A05956">
        <w:rPr>
          <w:sz w:val="26"/>
          <w:szCs w:val="26"/>
        </w:rPr>
        <w:t xml:space="preserve">, Estado de Mato Grosso, no uso das atribuições que lhes são conferidas por Lei, </w:t>
      </w:r>
      <w:r w:rsidRPr="00A05956">
        <w:rPr>
          <w:b/>
          <w:sz w:val="26"/>
          <w:szCs w:val="26"/>
        </w:rPr>
        <w:t>FAÇO SABER</w:t>
      </w:r>
      <w:r w:rsidRPr="00A05956">
        <w:rPr>
          <w:sz w:val="26"/>
          <w:szCs w:val="26"/>
        </w:rPr>
        <w:t xml:space="preserve"> que a Câmara Municipal aprovou e ele sanciona a seguinte Lei</w:t>
      </w:r>
    </w:p>
    <w:p w:rsidR="009879EA" w:rsidRDefault="009879EA" w:rsidP="009879EA">
      <w:pPr>
        <w:ind w:firstLine="709"/>
        <w:jc w:val="both"/>
        <w:rPr>
          <w:sz w:val="26"/>
          <w:szCs w:val="26"/>
        </w:rPr>
      </w:pPr>
    </w:p>
    <w:p w:rsidR="009879EA" w:rsidRPr="00947098" w:rsidRDefault="009879EA" w:rsidP="009879EA">
      <w:pPr>
        <w:ind w:firstLine="709"/>
        <w:jc w:val="both"/>
        <w:rPr>
          <w:rFonts w:ascii="Calibri" w:hAnsi="Calibri" w:cs="Arial"/>
        </w:rPr>
      </w:pPr>
      <w:r w:rsidRPr="00A05956">
        <w:rPr>
          <w:b/>
          <w:sz w:val="26"/>
          <w:szCs w:val="26"/>
        </w:rPr>
        <w:t>Art. 1º</w:t>
      </w:r>
      <w:r w:rsidRPr="00A14B4A">
        <w:rPr>
          <w:sz w:val="26"/>
          <w:szCs w:val="26"/>
        </w:rPr>
        <w:t xml:space="preserve"> O inciso I do art. 6º da Lei Municipal </w:t>
      </w:r>
      <w:proofErr w:type="gramStart"/>
      <w:r w:rsidRPr="00A14B4A">
        <w:rPr>
          <w:sz w:val="26"/>
          <w:szCs w:val="26"/>
        </w:rPr>
        <w:t>n.º</w:t>
      </w:r>
      <w:proofErr w:type="gramEnd"/>
      <w:r w:rsidRPr="00A14B4A">
        <w:rPr>
          <w:sz w:val="26"/>
          <w:szCs w:val="26"/>
        </w:rPr>
        <w:t xml:space="preserve"> 2.249, de 28 de dezembro de 2020 passa a vigorar com a seguinte redação:</w:t>
      </w:r>
    </w:p>
    <w:p w:rsidR="009879EA" w:rsidRDefault="009879EA" w:rsidP="009879EA">
      <w:pPr>
        <w:pStyle w:val="Corpodetexto"/>
        <w:spacing w:after="0"/>
        <w:rPr>
          <w:sz w:val="26"/>
          <w:szCs w:val="26"/>
        </w:rPr>
      </w:pPr>
      <w:r>
        <w:rPr>
          <w:sz w:val="26"/>
          <w:szCs w:val="26"/>
        </w:rPr>
        <w:tab/>
        <w:t>“..............................................................................................................................</w:t>
      </w:r>
    </w:p>
    <w:p w:rsidR="009879EA" w:rsidRPr="003A36B6" w:rsidRDefault="009879EA" w:rsidP="009879EA">
      <w:pPr>
        <w:pStyle w:val="Recuodecorpodetexto"/>
        <w:ind w:firstLine="709"/>
        <w:rPr>
          <w:sz w:val="26"/>
          <w:szCs w:val="26"/>
        </w:rPr>
      </w:pPr>
      <w:r w:rsidRPr="00064896">
        <w:rPr>
          <w:b/>
          <w:sz w:val="26"/>
          <w:szCs w:val="26"/>
        </w:rPr>
        <w:t>Art. 6º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....................................................................................................................</w:t>
      </w:r>
    </w:p>
    <w:p w:rsidR="009879EA" w:rsidRPr="00A14B4A" w:rsidRDefault="009879EA" w:rsidP="009879EA">
      <w:pPr>
        <w:pStyle w:val="Recuodecorpodetexto"/>
        <w:ind w:left="709" w:firstLine="1"/>
        <w:rPr>
          <w:strike/>
          <w:sz w:val="26"/>
          <w:szCs w:val="26"/>
        </w:rPr>
      </w:pPr>
      <w:r w:rsidRPr="00A14B4A">
        <w:rPr>
          <w:strike/>
          <w:sz w:val="26"/>
          <w:szCs w:val="26"/>
        </w:rPr>
        <w:t xml:space="preserve">I – Ao Poder Executivo, mediante Decreto, a abertura de Créditos Suplementares até o limite de 20% da sua despesa total fixada, no curso da execução orçamentária, bem como o remanejamento e transposição de recursos, compreendendo as operações </w:t>
      </w:r>
      <w:proofErr w:type="spellStart"/>
      <w:r w:rsidRPr="00A14B4A">
        <w:rPr>
          <w:strike/>
          <w:sz w:val="26"/>
          <w:szCs w:val="26"/>
        </w:rPr>
        <w:t>intraorçamentárias</w:t>
      </w:r>
      <w:proofErr w:type="spellEnd"/>
      <w:r w:rsidRPr="00A14B4A">
        <w:rPr>
          <w:strike/>
          <w:sz w:val="26"/>
          <w:szCs w:val="26"/>
        </w:rPr>
        <w:t>, com a finalidade de suprir insuficiências de dotações orçamentárias, mediante a utilização de recursos provenientes de:</w:t>
      </w:r>
    </w:p>
    <w:p w:rsidR="009879EA" w:rsidRPr="00A14B4A" w:rsidRDefault="009879EA" w:rsidP="009879EA">
      <w:pPr>
        <w:pStyle w:val="Recuodecorpodetexto"/>
        <w:ind w:firstLine="708"/>
        <w:rPr>
          <w:strike/>
          <w:sz w:val="26"/>
          <w:szCs w:val="26"/>
        </w:rPr>
      </w:pPr>
      <w:r w:rsidRPr="00A14B4A">
        <w:rPr>
          <w:strike/>
          <w:sz w:val="26"/>
          <w:szCs w:val="26"/>
        </w:rPr>
        <w:t>a) anulação parcial ou total de suas dotações;</w:t>
      </w:r>
    </w:p>
    <w:p w:rsidR="009879EA" w:rsidRDefault="009879EA" w:rsidP="009879EA">
      <w:pPr>
        <w:pStyle w:val="Recuodecorpodetexto"/>
        <w:ind w:left="709" w:firstLine="1"/>
        <w:rPr>
          <w:sz w:val="26"/>
          <w:szCs w:val="26"/>
        </w:rPr>
      </w:pPr>
    </w:p>
    <w:p w:rsidR="009879EA" w:rsidRDefault="009879EA" w:rsidP="009879EA">
      <w:pPr>
        <w:pStyle w:val="Recuodecorpodetexto"/>
        <w:ind w:left="709" w:firstLine="1"/>
        <w:rPr>
          <w:sz w:val="26"/>
          <w:szCs w:val="26"/>
        </w:rPr>
      </w:pPr>
      <w:r w:rsidRPr="003A36B6">
        <w:rPr>
          <w:sz w:val="26"/>
          <w:szCs w:val="26"/>
        </w:rPr>
        <w:t>I – Ao Poder Executivo, mediante Decreto, a abertura de Créditos Suplementares até o limite de 2</w:t>
      </w:r>
      <w:r>
        <w:rPr>
          <w:sz w:val="26"/>
          <w:szCs w:val="26"/>
        </w:rPr>
        <w:t>5</w:t>
      </w:r>
      <w:r w:rsidRPr="003A36B6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(vinte e cinco por cento) </w:t>
      </w:r>
      <w:r w:rsidRPr="003A36B6">
        <w:rPr>
          <w:sz w:val="26"/>
          <w:szCs w:val="26"/>
        </w:rPr>
        <w:t xml:space="preserve">da sua despesa total fixada, </w:t>
      </w:r>
      <w:r>
        <w:rPr>
          <w:sz w:val="26"/>
          <w:szCs w:val="26"/>
        </w:rPr>
        <w:t xml:space="preserve">no curso da execução orçamentária, bem como o remanejamento e transposição de recursos, </w:t>
      </w:r>
      <w:r w:rsidRPr="003A36B6">
        <w:rPr>
          <w:sz w:val="26"/>
          <w:szCs w:val="26"/>
        </w:rPr>
        <w:t xml:space="preserve">compreendendo as operações </w:t>
      </w:r>
      <w:proofErr w:type="spellStart"/>
      <w:r w:rsidRPr="003A36B6">
        <w:rPr>
          <w:sz w:val="26"/>
          <w:szCs w:val="26"/>
        </w:rPr>
        <w:t>intraorçamentárias</w:t>
      </w:r>
      <w:proofErr w:type="spellEnd"/>
      <w:r w:rsidRPr="003A36B6">
        <w:rPr>
          <w:sz w:val="26"/>
          <w:szCs w:val="26"/>
        </w:rPr>
        <w:t>, com a finalidade de suprir insuficiências de dotações orçamentárias, mediante a utilização de recursos provenientes de:</w:t>
      </w:r>
    </w:p>
    <w:p w:rsidR="009879EA" w:rsidRDefault="009879EA" w:rsidP="009879EA">
      <w:pPr>
        <w:pStyle w:val="Recuodecorpodetexto"/>
        <w:ind w:left="709" w:firstLine="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Pr="003A36B6">
        <w:rPr>
          <w:sz w:val="26"/>
          <w:szCs w:val="26"/>
        </w:rPr>
        <w:t>anulação parcial ou total de suas dotações;</w:t>
      </w:r>
    </w:p>
    <w:p w:rsidR="009879EA" w:rsidRDefault="009879EA" w:rsidP="009879EA">
      <w:pPr>
        <w:pStyle w:val="Corpodetexto"/>
        <w:spacing w:after="0"/>
        <w:ind w:left="709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..............................................................................................................................”</w:t>
      </w:r>
    </w:p>
    <w:p w:rsidR="009879EA" w:rsidRPr="003A36B6" w:rsidRDefault="009879EA" w:rsidP="009879EA">
      <w:pPr>
        <w:pStyle w:val="Recuodecorpodetexto"/>
        <w:ind w:firstLine="0"/>
        <w:rPr>
          <w:sz w:val="26"/>
          <w:szCs w:val="26"/>
        </w:rPr>
      </w:pPr>
    </w:p>
    <w:p w:rsidR="009879EA" w:rsidRDefault="009879EA" w:rsidP="009879EA">
      <w:pPr>
        <w:pStyle w:val="Recuodecorpodetexto"/>
        <w:ind w:firstLine="709"/>
        <w:rPr>
          <w:sz w:val="26"/>
          <w:szCs w:val="26"/>
        </w:rPr>
      </w:pPr>
      <w:r w:rsidRPr="003A36B6">
        <w:rPr>
          <w:b/>
          <w:sz w:val="26"/>
          <w:szCs w:val="26"/>
        </w:rPr>
        <w:t>Art. 2</w:t>
      </w:r>
      <w:r>
        <w:rPr>
          <w:b/>
          <w:sz w:val="26"/>
          <w:szCs w:val="26"/>
        </w:rPr>
        <w:t>º</w:t>
      </w:r>
      <w:r w:rsidRPr="003A36B6">
        <w:rPr>
          <w:sz w:val="26"/>
          <w:szCs w:val="26"/>
        </w:rPr>
        <w:t xml:space="preserve"> Esta Lei entra em vigor na data de sua publicação.</w:t>
      </w:r>
    </w:p>
    <w:p w:rsidR="009879EA" w:rsidRDefault="009879EA" w:rsidP="009879EA">
      <w:pPr>
        <w:pStyle w:val="Recuodecorpodetexto"/>
        <w:ind w:firstLine="709"/>
        <w:rPr>
          <w:sz w:val="26"/>
          <w:szCs w:val="26"/>
        </w:rPr>
      </w:pPr>
    </w:p>
    <w:p w:rsidR="009879EA" w:rsidRDefault="009879EA" w:rsidP="009879EA">
      <w:pPr>
        <w:pStyle w:val="Recuodecorpodetexto"/>
        <w:ind w:firstLine="709"/>
        <w:rPr>
          <w:sz w:val="26"/>
          <w:szCs w:val="26"/>
        </w:rPr>
      </w:pPr>
      <w:r w:rsidRPr="00A1647F">
        <w:rPr>
          <w:b/>
          <w:sz w:val="26"/>
          <w:szCs w:val="26"/>
        </w:rPr>
        <w:t>Art. 3</w:t>
      </w:r>
      <w:r>
        <w:rPr>
          <w:b/>
          <w:sz w:val="26"/>
          <w:szCs w:val="26"/>
        </w:rPr>
        <w:t>º</w:t>
      </w:r>
      <w:r>
        <w:rPr>
          <w:sz w:val="26"/>
          <w:szCs w:val="26"/>
        </w:rPr>
        <w:t xml:space="preserve"> Revogam-se as disposições em contrário.</w:t>
      </w:r>
    </w:p>
    <w:p w:rsidR="009879EA" w:rsidRPr="003A36B6" w:rsidRDefault="009879EA" w:rsidP="009879EA">
      <w:pPr>
        <w:pStyle w:val="Recuodecorpodetexto"/>
        <w:ind w:firstLine="709"/>
        <w:rPr>
          <w:sz w:val="26"/>
          <w:szCs w:val="26"/>
        </w:rPr>
      </w:pPr>
    </w:p>
    <w:p w:rsidR="009879EA" w:rsidRPr="00064896" w:rsidRDefault="009879EA" w:rsidP="009879EA">
      <w:pPr>
        <w:jc w:val="both"/>
        <w:rPr>
          <w:sz w:val="26"/>
          <w:szCs w:val="26"/>
        </w:rPr>
      </w:pPr>
      <w:r>
        <w:rPr>
          <w:sz w:val="26"/>
          <w:szCs w:val="26"/>
        </w:rPr>
        <w:t>Palácio dos Pioneiros, Gabinete do Prefeito Municipal, Nova Xavantina – MT, 15 de outubro de 2021</w:t>
      </w:r>
    </w:p>
    <w:p w:rsidR="009879EA" w:rsidRDefault="009879EA" w:rsidP="009879EA">
      <w:pPr>
        <w:jc w:val="center"/>
        <w:rPr>
          <w:sz w:val="26"/>
          <w:szCs w:val="26"/>
        </w:rPr>
      </w:pPr>
    </w:p>
    <w:p w:rsidR="009879EA" w:rsidRPr="00064896" w:rsidRDefault="009879EA" w:rsidP="009879EA">
      <w:pPr>
        <w:jc w:val="center"/>
        <w:rPr>
          <w:sz w:val="26"/>
          <w:szCs w:val="26"/>
        </w:rPr>
      </w:pPr>
    </w:p>
    <w:p w:rsidR="009879EA" w:rsidRPr="00064896" w:rsidRDefault="009879EA" w:rsidP="009879EA">
      <w:pPr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João Machado Neto </w:t>
      </w:r>
      <w:r>
        <w:rPr>
          <w:sz w:val="26"/>
          <w:szCs w:val="26"/>
        </w:rPr>
        <w:t>–</w:t>
      </w:r>
      <w:r w:rsidRPr="0089741D">
        <w:rPr>
          <w:sz w:val="26"/>
          <w:szCs w:val="26"/>
        </w:rPr>
        <w:t xml:space="preserve"> </w:t>
      </w:r>
      <w:r>
        <w:rPr>
          <w:sz w:val="26"/>
          <w:szCs w:val="26"/>
        </w:rPr>
        <w:t>João Bang</w:t>
      </w:r>
    </w:p>
    <w:p w:rsidR="007C5589" w:rsidRPr="009879EA" w:rsidRDefault="009879EA" w:rsidP="009879EA">
      <w:pPr>
        <w:jc w:val="center"/>
        <w:rPr>
          <w:rFonts w:ascii="Century Gothic" w:hAnsi="Century Gothic"/>
        </w:rPr>
      </w:pPr>
      <w:r w:rsidRPr="00064896">
        <w:rPr>
          <w:sz w:val="26"/>
          <w:szCs w:val="26"/>
        </w:rPr>
        <w:t>Prefeito Municipal</w:t>
      </w:r>
      <w:bookmarkStart w:id="0" w:name="_GoBack"/>
      <w:bookmarkEnd w:id="0"/>
    </w:p>
    <w:sectPr w:rsidR="007C5589" w:rsidRPr="009879EA" w:rsidSect="00A14B4A">
      <w:headerReference w:type="default" r:id="rId4"/>
      <w:footerReference w:type="default" r:id="rId5"/>
      <w:pgSz w:w="11906" w:h="16838"/>
      <w:pgMar w:top="1002" w:right="1133" w:bottom="1417" w:left="1701" w:header="284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558"/>
      <w:docPartObj>
        <w:docPartGallery w:val="Page Numbers (Bottom of Page)"/>
        <w:docPartUnique/>
      </w:docPartObj>
    </w:sdtPr>
    <w:sdtEndPr/>
    <w:sdtContent>
      <w:p w:rsidR="00CE686A" w:rsidRDefault="009879E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686A" w:rsidRDefault="009879E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6A" w:rsidRDefault="009879EA" w:rsidP="0089741D">
    <w:pPr>
      <w:pStyle w:val="Cabealho"/>
      <w:jc w:val="center"/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137BEDE" wp14:editId="72A20B4F">
          <wp:simplePos x="0" y="0"/>
          <wp:positionH relativeFrom="column">
            <wp:posOffset>2358390</wp:posOffset>
          </wp:positionH>
          <wp:positionV relativeFrom="paragraph">
            <wp:posOffset>5043</wp:posOffset>
          </wp:positionV>
          <wp:extent cx="873125" cy="809625"/>
          <wp:effectExtent l="19050" t="0" r="3175" b="0"/>
          <wp:wrapSquare wrapText="bothSides"/>
          <wp:docPr id="3" name="Imagem 3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686A" w:rsidRDefault="009879EA" w:rsidP="0089741D">
    <w:pPr>
      <w:pStyle w:val="Cabealho"/>
      <w:jc w:val="center"/>
    </w:pPr>
  </w:p>
  <w:p w:rsidR="00CE686A" w:rsidRDefault="009879EA" w:rsidP="0089741D">
    <w:pPr>
      <w:pStyle w:val="Cabealho"/>
      <w:jc w:val="center"/>
    </w:pPr>
  </w:p>
  <w:p w:rsidR="00CE686A" w:rsidRPr="005B2BD3" w:rsidRDefault="009879EA" w:rsidP="0089741D">
    <w:pPr>
      <w:pStyle w:val="Cabealho"/>
      <w:jc w:val="center"/>
    </w:pPr>
  </w:p>
  <w:p w:rsidR="00CE686A" w:rsidRDefault="009879EA" w:rsidP="00FF11EB">
    <w:pPr>
      <w:pStyle w:val="Cabealho"/>
      <w:tabs>
        <w:tab w:val="clear" w:pos="4252"/>
        <w:tab w:val="clear" w:pos="8504"/>
        <w:tab w:val="right" w:pos="9356"/>
      </w:tabs>
      <w:jc w:val="center"/>
      <w:rPr>
        <w:b/>
      </w:rPr>
    </w:pPr>
  </w:p>
  <w:p w:rsidR="00CE686A" w:rsidRPr="00744098" w:rsidRDefault="009879EA" w:rsidP="00FF11EB">
    <w:pPr>
      <w:pStyle w:val="Cabealho"/>
      <w:tabs>
        <w:tab w:val="clear" w:pos="4252"/>
        <w:tab w:val="clear" w:pos="8504"/>
        <w:tab w:val="right" w:pos="9356"/>
      </w:tabs>
      <w:jc w:val="center"/>
      <w:rPr>
        <w:b/>
      </w:rPr>
    </w:pPr>
    <w:r w:rsidRPr="00744098">
      <w:rPr>
        <w:b/>
      </w:rPr>
      <w:t>ESTADO DE MATO GROSSO</w:t>
    </w:r>
  </w:p>
  <w:p w:rsidR="00CE686A" w:rsidRPr="00744098" w:rsidRDefault="009879EA" w:rsidP="0089741D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CE686A" w:rsidRPr="00744098" w:rsidRDefault="009879EA" w:rsidP="0089741D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 xml:space="preserve">Avenida Expedição Roncador Xingu, </w:t>
    </w:r>
    <w:proofErr w:type="gramStart"/>
    <w:r w:rsidRPr="00744098">
      <w:rPr>
        <w:b/>
        <w:sz w:val="18"/>
        <w:szCs w:val="18"/>
      </w:rPr>
      <w:t>n.º</w:t>
    </w:r>
    <w:proofErr w:type="gramEnd"/>
    <w:r w:rsidRPr="00744098">
      <w:rPr>
        <w:b/>
        <w:sz w:val="18"/>
        <w:szCs w:val="18"/>
      </w:rPr>
      <w:t xml:space="preserve"> 249 – Centro – Nova </w:t>
    </w:r>
    <w:r w:rsidRPr="00744098">
      <w:rPr>
        <w:b/>
        <w:sz w:val="18"/>
        <w:szCs w:val="18"/>
      </w:rPr>
      <w:t>Xavantina – MT – CEP 78.690-000</w:t>
    </w:r>
  </w:p>
  <w:p w:rsidR="00CE686A" w:rsidRDefault="009879EA" w:rsidP="0089741D">
    <w:pPr>
      <w:pStyle w:val="Cabealho"/>
      <w:pBdr>
        <w:bottom w:val="double" w:sz="6" w:space="1" w:color="auto"/>
      </w:pBdr>
      <w:jc w:val="center"/>
    </w:pPr>
    <w:r>
      <w:rPr>
        <w:b/>
      </w:rPr>
      <w:t xml:space="preserve"> </w:t>
    </w:r>
  </w:p>
  <w:p w:rsidR="00CE686A" w:rsidRDefault="00987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EA"/>
    <w:rsid w:val="007C5589"/>
    <w:rsid w:val="009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1850"/>
  <w15:chartTrackingRefBased/>
  <w15:docId w15:val="{1AC171BC-F84C-40AA-9766-05852038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9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79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79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79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7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79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9879EA"/>
    <w:pPr>
      <w:ind w:firstLine="1701"/>
      <w:jc w:val="both"/>
    </w:pPr>
    <w:rPr>
      <w:color w:val="00000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879EA"/>
    <w:rPr>
      <w:rFonts w:ascii="Times New Roman" w:eastAsia="Times New Roman" w:hAnsi="Times New Roman" w:cs="Times New Roman"/>
      <w:color w:val="000000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2022-05-12T16:50:00Z</dcterms:created>
  <dcterms:modified xsi:type="dcterms:W3CDTF">2022-05-12T16:57:00Z</dcterms:modified>
</cp:coreProperties>
</file>