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22" w:rsidRPr="00C50342" w:rsidRDefault="00230122" w:rsidP="00230122">
      <w:pPr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34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MUNICIPAL </w:t>
      </w:r>
      <w:proofErr w:type="gramStart"/>
      <w:r w:rsidRPr="00C50342">
        <w:rPr>
          <w:rFonts w:ascii="Times New Roman" w:hAnsi="Times New Roman" w:cs="Times New Roman"/>
          <w:b/>
          <w:sz w:val="24"/>
          <w:szCs w:val="24"/>
          <w:u w:val="single"/>
        </w:rPr>
        <w:t>N.º</w:t>
      </w:r>
      <w:proofErr w:type="gramEnd"/>
      <w:r w:rsidRPr="00C503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2.306, DE 20 DE SETEMBRO DE </w:t>
      </w:r>
      <w:r w:rsidRPr="00C50342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230122" w:rsidRPr="00C50342" w:rsidRDefault="00230122" w:rsidP="00230122">
      <w:pPr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342">
        <w:rPr>
          <w:rFonts w:ascii="Times New Roman" w:hAnsi="Times New Roman" w:cs="Times New Roman"/>
          <w:i/>
          <w:sz w:val="24"/>
          <w:szCs w:val="24"/>
        </w:rPr>
        <w:t>Estabelece diretrizes para a oferta de cuidador educacional às crianças/estudantes com deficiência, transtornos do espectro autista ou altas habilidades/</w:t>
      </w:r>
      <w:proofErr w:type="spellStart"/>
      <w:r w:rsidRPr="00C50342">
        <w:rPr>
          <w:rFonts w:ascii="Times New Roman" w:hAnsi="Times New Roman" w:cs="Times New Roman"/>
          <w:i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i/>
          <w:sz w:val="24"/>
          <w:szCs w:val="24"/>
        </w:rPr>
        <w:t xml:space="preserve"> matriculados na rede municipal de ensino de Nova Xavantina-MT.  </w:t>
      </w:r>
    </w:p>
    <w:p w:rsidR="00230122" w:rsidRPr="00C50342" w:rsidRDefault="00230122" w:rsidP="00230122">
      <w:pPr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0342">
        <w:rPr>
          <w:rFonts w:ascii="Times New Roman" w:hAnsi="Times New Roman" w:cs="Times New Roman"/>
          <w:b/>
          <w:sz w:val="24"/>
          <w:szCs w:val="24"/>
        </w:rPr>
        <w:t>Prefeito do Município de Nova Xavantina</w:t>
      </w:r>
      <w:r>
        <w:rPr>
          <w:rFonts w:ascii="Times New Roman" w:hAnsi="Times New Roman" w:cs="Times New Roman"/>
          <w:sz w:val="24"/>
          <w:szCs w:val="24"/>
        </w:rPr>
        <w:t>, Estado de Mato Grosso</w:t>
      </w:r>
      <w:r w:rsidRPr="00C50342">
        <w:rPr>
          <w:rFonts w:ascii="Times New Roman" w:hAnsi="Times New Roman" w:cs="Times New Roman"/>
          <w:sz w:val="24"/>
          <w:szCs w:val="24"/>
        </w:rPr>
        <w:t>, no uso de suas atribuições, com base no Decreto nº 6.949 de 25 de agosto de 2009 que promulga a Convenção Internacional sobre os Direitos das Pessoas com Deficiência; o Decreto nº 7.612 de novembro de 2011 que institui o Plano Nacional dos Direitos das Pessoas com Deficiência – Plano Viver Sem Limite; a Política Nacional de Educação Especial na Perspectiva da Educação Inclusiva de 2008 e a Nota Técnica 019, de setembro de 2010, do Ministério da Educação</w:t>
      </w:r>
      <w:r>
        <w:rPr>
          <w:rFonts w:ascii="Times New Roman" w:hAnsi="Times New Roman" w:cs="Times New Roman"/>
          <w:sz w:val="24"/>
          <w:szCs w:val="24"/>
        </w:rPr>
        <w:t>, faz saber que a Câmara Municipal aprovou e ele sanciona a seguinte Lei:</w:t>
      </w:r>
    </w:p>
    <w:p w:rsidR="00230122" w:rsidRPr="00C50342" w:rsidRDefault="00230122" w:rsidP="002301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0342">
        <w:rPr>
          <w:rFonts w:ascii="Times New Roman" w:hAnsi="Times New Roman" w:cs="Times New Roman"/>
          <w:b/>
          <w:sz w:val="24"/>
          <w:szCs w:val="24"/>
        </w:rPr>
        <w:t>Art. 1º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Dispor sobre a oferta de um cuidador educacional para o atendimento às crianças/estudantes com deficiência, transtornos do espectro autista ou altas habilidades/</w:t>
      </w:r>
      <w:proofErr w:type="spellStart"/>
      <w:r w:rsidRPr="00C50342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sz w:val="24"/>
          <w:szCs w:val="24"/>
        </w:rPr>
        <w:t xml:space="preserve">, nos termos desta. </w:t>
      </w:r>
    </w:p>
    <w:p w:rsidR="00230122" w:rsidRPr="00C5034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0342">
        <w:rPr>
          <w:rFonts w:ascii="Times New Roman" w:hAnsi="Times New Roman" w:cs="Times New Roman"/>
          <w:b/>
          <w:sz w:val="24"/>
          <w:szCs w:val="24"/>
        </w:rPr>
        <w:t>Art. 2º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A Educação Especial na Perspectiva da Educação Inclusiva, constitui uma modalidade de ensino que permeia todos os níveis, etapas e modalidades da educação escolar, que realiza o Atendimento Educacional Especializado (AEE), disponibilizando um conjunto de serviços, recursos e estratégias específicas que favoreça o processo de escolarização das suas crianças/estudantes nas turmas do ensino regular.</w:t>
      </w:r>
    </w:p>
    <w:p w:rsidR="00230122" w:rsidRPr="00C5034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3º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A Educação Especial considera as situações singulares, os perfis, as características biopsicossociais, as faixas etárias das crianças/estudantes e se pauta em princípios éticos, políticos, estéticos e legais dos direitos humanos, de modo a assegurar: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educação inclusiva entendida como acesso, permanência com qualidade e participação das crianças/estudantes na escola, respeitando suas diferenças e atendendo suas necessidades educacionais especiais;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dignidade humana e a observância do direito da criança/estudante de realizar seus projetos de estudo, de trabalho e de inserção na vida social;</w:t>
      </w:r>
    </w:p>
    <w:p w:rsidR="0023012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III - a busca da identidade própria de cada criança/estudante, o reconhecimento e a valorização das suas diferenças e potencialidades, bem como de suas necessidades no processo de ensino e aprendizagem, visando ao desenvolvimento de competências, habilidades, adoção de atitudes e constituição de valores.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lef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4º.</w:t>
      </w:r>
      <w:r w:rsidRPr="00C50342">
        <w:rPr>
          <w:rFonts w:ascii="Times New Roman" w:hAnsi="Times New Roman" w:cs="Times New Roman"/>
          <w:sz w:val="24"/>
          <w:szCs w:val="24"/>
        </w:rPr>
        <w:t xml:space="preserve"> Considera-se criança/estudante da Educação Especial: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I -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50342">
        <w:rPr>
          <w:rFonts w:ascii="Times New Roman" w:hAnsi="Times New Roman" w:cs="Times New Roman"/>
          <w:b/>
          <w:sz w:val="24"/>
          <w:szCs w:val="24"/>
        </w:rPr>
        <w:t>criança/estudante</w:t>
      </w:r>
      <w:proofErr w:type="gramEnd"/>
      <w:r w:rsidRPr="00C50342">
        <w:rPr>
          <w:rFonts w:ascii="Times New Roman" w:hAnsi="Times New Roman" w:cs="Times New Roman"/>
          <w:b/>
          <w:sz w:val="24"/>
          <w:szCs w:val="24"/>
        </w:rPr>
        <w:t xml:space="preserve"> com deficiência:</w:t>
      </w:r>
      <w:r w:rsidRPr="00C50342">
        <w:rPr>
          <w:rFonts w:ascii="Times New Roman" w:hAnsi="Times New Roman" w:cs="Times New Roman"/>
          <w:sz w:val="24"/>
          <w:szCs w:val="24"/>
        </w:rPr>
        <w:t xml:space="preserve"> aqueles que têm impedimentos de longo prazo de natureza física, mental, intelectual ou sensorial que, em interação com diversas barreiras, podem ter restringida sua participação plena e efetiva na escola e na sociedade, em igualdade de condições com as demais pessoas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II -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50342">
        <w:rPr>
          <w:rFonts w:ascii="Times New Roman" w:hAnsi="Times New Roman" w:cs="Times New Roman"/>
          <w:b/>
          <w:sz w:val="24"/>
          <w:szCs w:val="24"/>
        </w:rPr>
        <w:t>criança/estudante</w:t>
      </w:r>
      <w:proofErr w:type="gramEnd"/>
      <w:r w:rsidRPr="00C50342">
        <w:rPr>
          <w:rFonts w:ascii="Times New Roman" w:hAnsi="Times New Roman" w:cs="Times New Roman"/>
          <w:b/>
          <w:sz w:val="24"/>
          <w:szCs w:val="24"/>
        </w:rPr>
        <w:t xml:space="preserve"> com transtornos do espectro autista (TEA):</w:t>
      </w:r>
      <w:r w:rsidRPr="00C50342">
        <w:rPr>
          <w:rFonts w:ascii="Times New Roman" w:hAnsi="Times New Roman" w:cs="Times New Roman"/>
          <w:sz w:val="24"/>
          <w:szCs w:val="24"/>
        </w:rPr>
        <w:t xml:space="preserve"> conforme Lei que institui a Política Nacional de Proteção dos Direitos da Pessoa com Transtorno do Espectro Autista, é considerada pessoa com transtorno do espectro autista aquela portadora de síndrome clínica </w:t>
      </w:r>
      <w:r w:rsidRPr="00C50342">
        <w:rPr>
          <w:rFonts w:ascii="Times New Roman" w:hAnsi="Times New Roman" w:cs="Times New Roman"/>
          <w:sz w:val="24"/>
          <w:szCs w:val="24"/>
        </w:rPr>
        <w:lastRenderedPageBreak/>
        <w:t>caracterizada na forma das seguintes situações:</w:t>
      </w:r>
    </w:p>
    <w:p w:rsidR="00230122" w:rsidRPr="00C50342" w:rsidRDefault="00230122" w:rsidP="00230122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928C2">
        <w:rPr>
          <w:rFonts w:ascii="Times New Roman" w:hAnsi="Times New Roman" w:cs="Times New Roman"/>
          <w:sz w:val="24"/>
          <w:szCs w:val="24"/>
        </w:rPr>
        <w:t>a)</w:t>
      </w:r>
      <w:r w:rsidRPr="00C50342">
        <w:rPr>
          <w:rFonts w:ascii="Times New Roman" w:hAnsi="Times New Roman" w:cs="Times New Roman"/>
          <w:sz w:val="24"/>
          <w:szCs w:val="24"/>
        </w:rPr>
        <w:t xml:space="preserve">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0342">
        <w:rPr>
          <w:rFonts w:ascii="Times New Roman" w:hAnsi="Times New Roman" w:cs="Times New Roman"/>
          <w:sz w:val="24"/>
          <w:szCs w:val="24"/>
        </w:rPr>
        <w:t xml:space="preserve"> ou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0122" w:rsidRPr="00C50342" w:rsidRDefault="00230122" w:rsidP="00230122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928C2">
        <w:rPr>
          <w:rFonts w:ascii="Times New Roman" w:hAnsi="Times New Roman" w:cs="Times New Roman"/>
          <w:sz w:val="24"/>
          <w:szCs w:val="24"/>
        </w:rPr>
        <w:t>b)</w:t>
      </w:r>
      <w:r w:rsidRPr="00C50342">
        <w:rPr>
          <w:rFonts w:ascii="Times New Roman" w:hAnsi="Times New Roman" w:cs="Times New Roman"/>
          <w:sz w:val="24"/>
          <w:szCs w:val="24"/>
        </w:rPr>
        <w:t xml:space="preserve"> padrões restritivos e repetitivos de comportamentos, interesses e atividades, manifestados por comportamentos motores ou verbais estereotipados ou por comportamentos sensoriais incomuns; excessiva aderência a rotinas e padrões de comportamento ritualizado</w:t>
      </w:r>
      <w:r>
        <w:rPr>
          <w:rFonts w:ascii="Times New Roman" w:hAnsi="Times New Roman" w:cs="Times New Roman"/>
          <w:sz w:val="24"/>
          <w:szCs w:val="24"/>
        </w:rPr>
        <w:t>s; interesses restritos e fixos;</w:t>
      </w:r>
    </w:p>
    <w:p w:rsidR="00230122" w:rsidRDefault="00230122" w:rsidP="00230122">
      <w:pPr>
        <w:ind w:firstLine="144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50342">
        <w:rPr>
          <w:rFonts w:ascii="Times New Roman" w:hAnsi="Times New Roman" w:cs="Times New Roman"/>
          <w:sz w:val="24"/>
          <w:szCs w:val="24"/>
        </w:rPr>
        <w:t>III -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criança/estudante com altas habilidades/</w:t>
      </w:r>
      <w:proofErr w:type="spellStart"/>
      <w:r w:rsidRPr="00C50342">
        <w:rPr>
          <w:rFonts w:ascii="Times New Roman" w:hAnsi="Times New Roman" w:cs="Times New Roman"/>
          <w:b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b/>
          <w:sz w:val="24"/>
          <w:szCs w:val="24"/>
        </w:rPr>
        <w:t>:</w:t>
      </w:r>
      <w:r w:rsidRPr="00C50342">
        <w:rPr>
          <w:rFonts w:ascii="Times New Roman" w:hAnsi="Times New Roman" w:cs="Times New Roman"/>
          <w:sz w:val="24"/>
          <w:szCs w:val="24"/>
        </w:rPr>
        <w:t xml:space="preserve"> aqueles que apresentam um potencial elevado e grande envolvimento com as áreas do conhecimento humano, isoladas ou combinadas: intelectual, liderança, psicomotora, artes e</w:t>
      </w:r>
      <w:r w:rsidRPr="00C5034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50342">
        <w:rPr>
          <w:rFonts w:ascii="Times New Roman" w:eastAsia="Arial" w:hAnsi="Times New Roman" w:cs="Times New Roman"/>
          <w:sz w:val="24"/>
          <w:szCs w:val="24"/>
        </w:rPr>
        <w:t>cr</w:t>
      </w:r>
      <w:r w:rsidRPr="00C5034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C50342">
        <w:rPr>
          <w:rFonts w:ascii="Times New Roman" w:eastAsia="Arial" w:hAnsi="Times New Roman" w:cs="Times New Roman"/>
          <w:sz w:val="24"/>
          <w:szCs w:val="24"/>
        </w:rPr>
        <w:t>a</w:t>
      </w:r>
      <w:r w:rsidRPr="00C5034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C5034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C5034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C50342">
        <w:rPr>
          <w:rFonts w:ascii="Times New Roman" w:eastAsia="Arial" w:hAnsi="Times New Roman" w:cs="Times New Roman"/>
          <w:sz w:val="24"/>
          <w:szCs w:val="24"/>
        </w:rPr>
        <w:t>id</w:t>
      </w:r>
      <w:r w:rsidRPr="00C5034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C50342">
        <w:rPr>
          <w:rFonts w:ascii="Times New Roman" w:eastAsia="Arial" w:hAnsi="Times New Roman" w:cs="Times New Roman"/>
          <w:sz w:val="24"/>
          <w:szCs w:val="24"/>
        </w:rPr>
        <w:t>de</w:t>
      </w:r>
      <w:r w:rsidRPr="00C50342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</w:p>
    <w:p w:rsidR="00230122" w:rsidRPr="00C50342" w:rsidRDefault="00230122" w:rsidP="00230122">
      <w:pPr>
        <w:ind w:firstLine="144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23012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5º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O acesso, a permanência e a continuidade de estudos das crianças/estudantes com deficiência, transtornos do espectro autista ou altas habilidades/</w:t>
      </w:r>
      <w:proofErr w:type="spellStart"/>
      <w:r w:rsidRPr="00C50342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sz w:val="24"/>
          <w:szCs w:val="24"/>
        </w:rPr>
        <w:t xml:space="preserve"> devem ser garantidos nas escolas da rede regular de ensino para que se beneficiem desse ambiente e aprendam conforme suas possibilidades.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§ 1º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>A escola deve assegurar o acesso dessas crianças/estudantes às turmas do ensino regular, entendidas como o ambiente de ensino e de aprendizagem no qual é oportunizada a convivência de crianças/estudantes com e sem deficiências no desenvolvimento de atividades curriculares programadas do ensino regular.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§ 2º Recomenda-se a inclusão de, no máximo, duas crianças/estudantes com deficiência ou com transtornos do espectro autista em cada turma do ensino regular, devendo contar com cuidador educacional, segundo o apontamento da avaliação prevista no artigo 6º,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>.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§ 3º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>Para as crianças/estudantes, público da Educação Especial, pode a escola realizar a classificação ou a reclassificação dos mesmos, nos termos da legislação vigente, com base em avaliação do Art. 6º da presente Resolução, a fim de situá-los no ano adequado do Ensino Fundamental ou Modalidade ou outra forma de organização curricular, segundo o nível individual de desenvolvimento.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 xml:space="preserve">A avaliação para a identificação da deficiência,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>s) transtorno(s) do espectro autista ou altas habilidades/</w:t>
      </w:r>
      <w:proofErr w:type="spellStart"/>
      <w:r w:rsidRPr="00C50342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sz w:val="24"/>
          <w:szCs w:val="24"/>
        </w:rPr>
        <w:t xml:space="preserve"> das crianças/estudantes, bem como para a indicação quanto ao cuidador educacional e a forma de registro do processo da avaliação escolar, deve ser realizada e registrada em documento próprio pelo(s) professor(es), pela equipe pedagógica da escola e equipe multiprofissional e interdisciplinar da mantenedora, contando com:</w:t>
      </w:r>
    </w:p>
    <w:p w:rsidR="00230122" w:rsidRPr="00C50342" w:rsidRDefault="00230122" w:rsidP="00230122">
      <w:pPr>
        <w:ind w:left="55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colaboração da família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12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cooperação dos serviços de Saúde, Assistência Social, Trabalho, Justiça e Ministério Público, sempre que necessário.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§ 1º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>A avaliação de identificação da deficiência será biopsicossocial e considerará:</w:t>
      </w:r>
    </w:p>
    <w:p w:rsidR="00230122" w:rsidRPr="00C50342" w:rsidRDefault="00230122" w:rsidP="00230122">
      <w:pPr>
        <w:ind w:left="55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comprovação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por Laudo Médico;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impedimentos nas funções e nas estruturas do corpo;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III - os fatores socioambientais, psicológicos e pessoais; 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limitação no desempenho de atividades; 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012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restrição de participação.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§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>Fica vedada a indicação do cuidador educacional nas seguintes situações: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 xml:space="preserve">I –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com ou sem deficiência que apesentam somente crises compulsivas;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 xml:space="preserve">II –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com deficiência intelectual sob alegação de dificuldades na aprendizagem;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>III – alunos com algum tipo de síndrome sem comprometimento em sua funcionalidade motora;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 xml:space="preserve">IV –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com deficiência física que não apresentam dependência na locomoção, alimentação e cuidados pessoais.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 xml:space="preserve">V –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que necessitam de acompanhamento pedagógico;</w:t>
      </w:r>
    </w:p>
    <w:p w:rsidR="0023012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  <w:t xml:space="preserve">VI –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com ou sem deficiência que apresentam problemas comportamentais.</w:t>
      </w:r>
    </w:p>
    <w:p w:rsidR="00230122" w:rsidRPr="00C50342" w:rsidRDefault="00230122" w:rsidP="002301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§ 3º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342">
        <w:rPr>
          <w:rFonts w:ascii="Times New Roman" w:hAnsi="Times New Roman" w:cs="Times New Roman"/>
          <w:sz w:val="24"/>
          <w:szCs w:val="24"/>
        </w:rPr>
        <w:t>A forma de registro da avaliação das crianças/estudantes citados no caput deste artigo poderá ser conforme o previsto no Regimento da Escola ou outra forma que contemple as especificidades de cada criança/estudante.</w:t>
      </w:r>
    </w:p>
    <w:p w:rsidR="00230122" w:rsidRPr="00C50342" w:rsidRDefault="00230122" w:rsidP="0023012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</w:r>
      <w:r w:rsidRPr="00C50342">
        <w:rPr>
          <w:rFonts w:ascii="Times New Roman" w:hAnsi="Times New Roman" w:cs="Times New Roman"/>
          <w:sz w:val="24"/>
          <w:szCs w:val="24"/>
        </w:rPr>
        <w:tab/>
      </w:r>
      <w:r w:rsidRPr="00C50342">
        <w:rPr>
          <w:rFonts w:ascii="Times New Roman" w:hAnsi="Times New Roman" w:cs="Times New Roman"/>
          <w:b/>
          <w:sz w:val="24"/>
          <w:szCs w:val="24"/>
        </w:rPr>
        <w:t>Art. 7º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O Cuidador Educacional é o Profissional de Apoio Escolar que atua no apoio às crianças/estudantes com deficiência e/ou transtornos do espectro autista que apresentam alto grau de dependência no desenvolvimento das atividades escolares, auxiliando nas atividades de cuidado, de higiene, de alimentação, de locomoção e outras pertinentes ao contexto escolar.</w:t>
      </w:r>
    </w:p>
    <w:p w:rsidR="00230122" w:rsidRPr="00C5034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8º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O Cuidador Educacional, ao auxiliar nas atividades pertinentes ao contexto escolar, busca estimular a autonomia e a independência das crianças/estudantes com deficiência e/ou transtornos do espectro autista, tendo sob sua responsabilidade as seguintes atribuições: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seguir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as orientações dos professores das turmas e de outros profissionais que acompanham estas crianças/estudantes;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apoiar e estimular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a autonomia das crianças/estudantes nas atividades escolares;</w:t>
      </w:r>
    </w:p>
    <w:p w:rsidR="00230122" w:rsidRPr="00C50342" w:rsidRDefault="00230122" w:rsidP="00230122">
      <w:pPr>
        <w:ind w:lef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III - atuar de forma proativa nas atividades de apoio no contexto escolar;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atuar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em equipe com os demais profissionais da escola;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V -</w:t>
      </w:r>
      <w:r w:rsidRPr="00C50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informações ao professor para a realização de relatórios e/ou avaliações das crianças/estudantes;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>, com os demais profissionais da escola, a interação das crianças/estudantes no contexto escolar em todas as atividades curriculares;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>VII - buscar orientações pedagógicas específicas referentes às crianças/estudantes diretamente com os professores;</w:t>
      </w:r>
    </w:p>
    <w:p w:rsidR="00230122" w:rsidRPr="00C5034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ab/>
      </w:r>
      <w:r w:rsidRPr="00C50342">
        <w:rPr>
          <w:rFonts w:ascii="Times New Roman" w:hAnsi="Times New Roman" w:cs="Times New Roman"/>
          <w:sz w:val="24"/>
          <w:szCs w:val="24"/>
        </w:rPr>
        <w:tab/>
        <w:t xml:space="preserve">VIII </w:t>
      </w:r>
      <w:r w:rsidRPr="00C50342">
        <w:rPr>
          <w:rFonts w:ascii="Times New Roman" w:hAnsi="Times New Roman" w:cs="Times New Roman"/>
          <w:b/>
          <w:sz w:val="24"/>
          <w:szCs w:val="24"/>
        </w:rPr>
        <w:t>-</w:t>
      </w:r>
      <w:r w:rsidRPr="00C50342">
        <w:rPr>
          <w:rFonts w:ascii="Times New Roman" w:hAnsi="Times New Roman" w:cs="Times New Roman"/>
          <w:sz w:val="24"/>
          <w:szCs w:val="24"/>
        </w:rPr>
        <w:t xml:space="preserve"> conhecer o histórico das crianças/estudantes, buscando informações nos relatórios anteriores, mantendo sigilo das respectivas informações;</w:t>
      </w:r>
    </w:p>
    <w:p w:rsidR="00230122" w:rsidRPr="00C50342" w:rsidRDefault="00230122" w:rsidP="002301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IX </w:t>
      </w:r>
      <w:r w:rsidRPr="00C50342">
        <w:rPr>
          <w:rFonts w:ascii="Times New Roman" w:hAnsi="Times New Roman" w:cs="Times New Roman"/>
          <w:b/>
          <w:sz w:val="24"/>
          <w:szCs w:val="24"/>
        </w:rPr>
        <w:t>-</w:t>
      </w:r>
      <w:r w:rsidRPr="00C50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aos professores qualquer informação em relação às crianças/estudantes, recebida pela família;</w:t>
      </w: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C50342">
        <w:rPr>
          <w:rFonts w:ascii="Times New Roman" w:hAnsi="Times New Roman" w:cs="Times New Roman"/>
          <w:sz w:val="24"/>
          <w:szCs w:val="24"/>
        </w:rPr>
        <w:t>informar</w:t>
      </w:r>
      <w:proofErr w:type="gramEnd"/>
      <w:r w:rsidRPr="00C50342">
        <w:rPr>
          <w:rFonts w:ascii="Times New Roman" w:hAnsi="Times New Roman" w:cs="Times New Roman"/>
          <w:sz w:val="24"/>
          <w:szCs w:val="24"/>
        </w:rPr>
        <w:t xml:space="preserve"> ao professor da turma sobre qualquer alteração no comportamento ou estado de saúde das crianças/estudantes.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9º</w:t>
      </w:r>
      <w:r w:rsidRPr="00C50342">
        <w:rPr>
          <w:rFonts w:ascii="Times New Roman" w:hAnsi="Times New Roman" w:cs="Times New Roman"/>
          <w:sz w:val="24"/>
          <w:szCs w:val="24"/>
        </w:rPr>
        <w:t xml:space="preserve"> A oferta de um cuidador educacional para o atendimento às crianças/estudantes com deficiência, transtornos do espectro autista ou altas habilidades/</w:t>
      </w:r>
      <w:proofErr w:type="spellStart"/>
      <w:r w:rsidRPr="00C50342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sz w:val="24"/>
          <w:szCs w:val="24"/>
        </w:rPr>
        <w:t xml:space="preserve"> deve contar com o compartilhamento das áreas da Saúde, da Assistência Social, do Esporte e Lazer e outras, conforme </w:t>
      </w:r>
      <w:r w:rsidRPr="00C50342">
        <w:rPr>
          <w:rFonts w:ascii="Times New Roman" w:hAnsi="Times New Roman" w:cs="Times New Roman"/>
          <w:sz w:val="24"/>
          <w:szCs w:val="24"/>
        </w:rPr>
        <w:lastRenderedPageBreak/>
        <w:t>necessidade.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10.</w:t>
      </w:r>
      <w:r w:rsidRPr="00C50342">
        <w:rPr>
          <w:rFonts w:ascii="Times New Roman" w:hAnsi="Times New Roman" w:cs="Times New Roman"/>
          <w:sz w:val="24"/>
          <w:szCs w:val="24"/>
        </w:rPr>
        <w:t xml:space="preserve"> Rede Municipal de Ensino deve conhecer a demanda de crianças/estudantes com deficiência, transtornos do espectro autista ou altas habilidades/</w:t>
      </w:r>
      <w:proofErr w:type="spellStart"/>
      <w:r w:rsidRPr="00C50342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C50342">
        <w:rPr>
          <w:rFonts w:ascii="Times New Roman" w:hAnsi="Times New Roman" w:cs="Times New Roman"/>
          <w:sz w:val="24"/>
          <w:szCs w:val="24"/>
        </w:rPr>
        <w:t>, mediante a comunicação das Unidades Escolares à Secretaria Municipal de Educação, a fim de atender a todas as variáveis implícitas à qualidade do processo formativo dos mesmos.</w:t>
      </w:r>
    </w:p>
    <w:p w:rsidR="00230122" w:rsidRPr="00C5034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Art. 11.</w:t>
      </w:r>
      <w:r w:rsidRPr="00C50342">
        <w:rPr>
          <w:rFonts w:ascii="Times New Roman" w:hAnsi="Times New Roman" w:cs="Times New Roman"/>
          <w:sz w:val="24"/>
          <w:szCs w:val="24"/>
        </w:rPr>
        <w:t xml:space="preserve"> Os casos omissos são resolvidos pela Secretaria Municipal de Educação.</w:t>
      </w: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928C2">
        <w:rPr>
          <w:rFonts w:ascii="Times New Roman" w:hAnsi="Times New Roman" w:cs="Times New Roman"/>
          <w:b/>
          <w:sz w:val="24"/>
          <w:szCs w:val="24"/>
        </w:rPr>
        <w:t>Art. 12.</w:t>
      </w:r>
      <w:r>
        <w:rPr>
          <w:rFonts w:ascii="Times New Roman" w:hAnsi="Times New Roman" w:cs="Times New Roman"/>
          <w:sz w:val="24"/>
          <w:szCs w:val="24"/>
        </w:rPr>
        <w:t xml:space="preserve"> Esta Lei entrará em vigor na data da sua publicação.</w:t>
      </w: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928C2">
        <w:rPr>
          <w:rFonts w:ascii="Times New Roman" w:hAnsi="Times New Roman" w:cs="Times New Roman"/>
          <w:b/>
          <w:sz w:val="24"/>
          <w:szCs w:val="24"/>
        </w:rPr>
        <w:t>Art. 13.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Palácio dos Pioneiros, Gabinete do Prefeito Municipal, Nova Xavantina – MT, 20 de setembro de 2021</w:t>
      </w: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22" w:rsidRDefault="00230122" w:rsidP="00230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342">
        <w:rPr>
          <w:rFonts w:ascii="Times New Roman" w:hAnsi="Times New Roman" w:cs="Times New Roman"/>
          <w:b/>
          <w:sz w:val="24"/>
          <w:szCs w:val="24"/>
        </w:rPr>
        <w:t>João Machado Neto</w:t>
      </w:r>
      <w:r>
        <w:rPr>
          <w:rFonts w:ascii="Times New Roman" w:hAnsi="Times New Roman" w:cs="Times New Roman"/>
          <w:sz w:val="24"/>
          <w:szCs w:val="24"/>
        </w:rPr>
        <w:t xml:space="preserve"> – João Bang</w:t>
      </w:r>
    </w:p>
    <w:p w:rsidR="00230122" w:rsidRPr="00C50342" w:rsidRDefault="00230122" w:rsidP="00230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61383D" w:rsidRDefault="0061383D">
      <w:bookmarkStart w:id="0" w:name="_GoBack"/>
      <w:bookmarkEnd w:id="0"/>
    </w:p>
    <w:sectPr w:rsidR="0061383D" w:rsidSect="00230122">
      <w:headerReference w:type="default" r:id="rId4"/>
      <w:footerReference w:type="default" r:id="rId5"/>
      <w:pgSz w:w="11910" w:h="16850"/>
      <w:pgMar w:top="475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324726"/>
      <w:docPartObj>
        <w:docPartGallery w:val="Page Numbers (Bottom of Page)"/>
        <w:docPartUnique/>
      </w:docPartObj>
    </w:sdtPr>
    <w:sdtEndPr/>
    <w:sdtContent>
      <w:p w:rsidR="00C50342" w:rsidRDefault="0023012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50342" w:rsidRDefault="0023012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42" w:rsidRDefault="00230122" w:rsidP="00C50342">
    <w:pPr>
      <w:pStyle w:val="Cabealho"/>
      <w:jc w:val="center"/>
    </w:pPr>
    <w:r>
      <w:rPr>
        <w:rFonts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3DA98AC" wp14:editId="241FE1C4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828675" cy="768985"/>
          <wp:effectExtent l="0" t="0" r="9525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0342" w:rsidRDefault="00230122" w:rsidP="00C50342">
    <w:pPr>
      <w:pStyle w:val="Cabealho"/>
      <w:jc w:val="center"/>
    </w:pPr>
  </w:p>
  <w:p w:rsidR="00C50342" w:rsidRDefault="00230122" w:rsidP="00C50342">
    <w:pPr>
      <w:pStyle w:val="Cabealho"/>
      <w:jc w:val="center"/>
    </w:pPr>
  </w:p>
  <w:p w:rsidR="00C50342" w:rsidRPr="005B2BD3" w:rsidRDefault="00230122" w:rsidP="00C50342">
    <w:pPr>
      <w:pStyle w:val="Cabealho"/>
      <w:jc w:val="center"/>
    </w:pPr>
  </w:p>
  <w:p w:rsidR="00C50342" w:rsidRPr="00744098" w:rsidRDefault="00230122" w:rsidP="00C50342">
    <w:pPr>
      <w:pStyle w:val="Cabealho"/>
      <w:jc w:val="center"/>
      <w:rPr>
        <w:b/>
        <w:sz w:val="24"/>
        <w:szCs w:val="24"/>
      </w:rPr>
    </w:pPr>
    <w:r w:rsidRPr="00744098">
      <w:rPr>
        <w:b/>
        <w:sz w:val="24"/>
        <w:szCs w:val="24"/>
      </w:rPr>
      <w:t>ESTADO DE MATO GROSSO</w:t>
    </w:r>
  </w:p>
  <w:p w:rsidR="00C50342" w:rsidRPr="00744098" w:rsidRDefault="00230122" w:rsidP="00C50342">
    <w:pPr>
      <w:pStyle w:val="Cabealho"/>
      <w:jc w:val="center"/>
      <w:rPr>
        <w:b/>
        <w:sz w:val="24"/>
        <w:szCs w:val="24"/>
      </w:rPr>
    </w:pPr>
    <w:r w:rsidRPr="00744098">
      <w:rPr>
        <w:b/>
        <w:sz w:val="24"/>
        <w:szCs w:val="24"/>
      </w:rPr>
      <w:t>PREFEITURA MUNICIPAL DE NOVA XAVANTINA</w:t>
    </w:r>
  </w:p>
  <w:p w:rsidR="00C50342" w:rsidRPr="00744098" w:rsidRDefault="00230122" w:rsidP="00C50342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 xml:space="preserve">Avenida </w:t>
    </w:r>
    <w:r w:rsidRPr="00744098">
      <w:rPr>
        <w:b/>
        <w:sz w:val="18"/>
        <w:szCs w:val="18"/>
      </w:rPr>
      <w:t xml:space="preserve">Expedição Roncador Xingu, </w:t>
    </w:r>
    <w:proofErr w:type="gramStart"/>
    <w:r w:rsidRPr="00744098">
      <w:rPr>
        <w:b/>
        <w:sz w:val="18"/>
        <w:szCs w:val="18"/>
      </w:rPr>
      <w:t>n.º</w:t>
    </w:r>
    <w:proofErr w:type="gramEnd"/>
    <w:r w:rsidRPr="00744098">
      <w:rPr>
        <w:b/>
        <w:sz w:val="18"/>
        <w:szCs w:val="18"/>
      </w:rPr>
      <w:t xml:space="preserve"> 249 – Centro – Nova Xavantina – MT – CEP 78.690-000</w:t>
    </w:r>
  </w:p>
  <w:p w:rsidR="00C50342" w:rsidRPr="00744098" w:rsidRDefault="00230122" w:rsidP="00C50342">
    <w:pPr>
      <w:pStyle w:val="Cabealho"/>
      <w:pBdr>
        <w:bottom w:val="doub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670501" w:rsidRPr="00670501" w:rsidRDefault="00230122" w:rsidP="00670501">
    <w:pPr>
      <w:widowControl/>
      <w:tabs>
        <w:tab w:val="center" w:pos="4252"/>
        <w:tab w:val="right" w:pos="8504"/>
        <w:tab w:val="right" w:pos="9180"/>
      </w:tabs>
      <w:ind w:hanging="142"/>
      <w:jc w:val="center"/>
      <w:rPr>
        <w:rFonts w:ascii="Helvetica" w:eastAsia="Calibri" w:hAnsi="Helvetica" w:cs="Times New Roman"/>
        <w:color w:val="5F6368"/>
        <w:sz w:val="21"/>
        <w:szCs w:val="21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22"/>
    <w:rsid w:val="00230122"/>
    <w:rsid w:val="006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8E0D-5E94-44F7-B36D-2490D34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0122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01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122"/>
  </w:style>
  <w:style w:type="paragraph" w:styleId="Rodap">
    <w:name w:val="footer"/>
    <w:basedOn w:val="Normal"/>
    <w:link w:val="RodapChar"/>
    <w:uiPriority w:val="99"/>
    <w:unhideWhenUsed/>
    <w:rsid w:val="002301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1520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2022-05-12T17:12:00Z</dcterms:created>
  <dcterms:modified xsi:type="dcterms:W3CDTF">2022-05-12T17:15:00Z</dcterms:modified>
</cp:coreProperties>
</file>