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3D6DB" w14:textId="77777777" w:rsidR="00776F0F" w:rsidRDefault="00776F0F" w:rsidP="00776F0F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221/2025</w:t>
      </w:r>
    </w:p>
    <w:p w14:paraId="7BC672E9" w14:textId="77777777" w:rsidR="00776F0F" w:rsidRDefault="00776F0F" w:rsidP="00776F0F">
      <w:pPr>
        <w:autoSpaceDE w:val="0"/>
        <w:autoSpaceDN w:val="0"/>
        <w:adjustRightInd w:val="0"/>
        <w:rPr>
          <w:b/>
          <w:bCs/>
        </w:rPr>
      </w:pPr>
    </w:p>
    <w:p w14:paraId="07334F4E" w14:textId="77777777" w:rsidR="00776F0F" w:rsidRDefault="00776F0F" w:rsidP="00776F0F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transposição dentro do orçamento vigente e dá outras providências.</w:t>
      </w:r>
    </w:p>
    <w:p w14:paraId="56762426" w14:textId="77777777" w:rsidR="00776F0F" w:rsidRDefault="00776F0F" w:rsidP="00776F0F">
      <w:pPr>
        <w:ind w:left="-426" w:firstLine="710"/>
        <w:jc w:val="both"/>
      </w:pPr>
    </w:p>
    <w:p w14:paraId="0D55A438" w14:textId="77777777" w:rsidR="00776F0F" w:rsidRDefault="00776F0F" w:rsidP="00776F0F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2989A6BA" w14:textId="77777777" w:rsidR="00776F0F" w:rsidRDefault="00776F0F" w:rsidP="00776F0F">
      <w:pPr>
        <w:ind w:left="-426" w:firstLine="710"/>
        <w:jc w:val="both"/>
      </w:pPr>
    </w:p>
    <w:p w14:paraId="20CDF1C2" w14:textId="77777777" w:rsidR="00776F0F" w:rsidRDefault="00776F0F" w:rsidP="00776F0F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transposição</w:t>
      </w:r>
      <w:r>
        <w:rPr>
          <w:rFonts w:eastAsia="MS Mincho"/>
        </w:rPr>
        <w:t xml:space="preserve"> no orçamento do ano de 2.025 no valor de R$ 25.420,48 (vinte e cinco mil quatrocentos e vinte reais e quarenta e oito reais</w:t>
      </w:r>
      <w:r>
        <w:t>) destinados à Secretaria Municipal de Educação,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17C05E32" w14:textId="77777777" w:rsidR="00776F0F" w:rsidRDefault="00776F0F" w:rsidP="00776F0F">
      <w:pPr>
        <w:ind w:left="-426" w:firstLine="710"/>
        <w:jc w:val="both"/>
        <w:rPr>
          <w:rFonts w:eastAsia="MS Mincho"/>
        </w:rPr>
      </w:pPr>
    </w:p>
    <w:p w14:paraId="49EA58EA" w14:textId="77777777" w:rsidR="00776F0F" w:rsidRDefault="00776F0F" w:rsidP="00776F0F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3E61DE0D" w14:textId="77777777" w:rsidR="00776F0F" w:rsidRDefault="00776F0F" w:rsidP="00776F0F">
      <w:pPr>
        <w:ind w:left="-426"/>
        <w:jc w:val="both"/>
        <w:rPr>
          <w:b/>
          <w:bCs/>
        </w:rPr>
      </w:pPr>
    </w:p>
    <w:p w14:paraId="4B9078C8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05 — Secretaria Municipal de </w:t>
      </w:r>
      <w:r>
        <w:rPr>
          <w:rFonts w:eastAsia="MS Mincho"/>
        </w:rPr>
        <w:t>Educação</w:t>
      </w:r>
    </w:p>
    <w:p w14:paraId="00766541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05.001 — </w:t>
      </w:r>
      <w:r>
        <w:rPr>
          <w:rFonts w:eastAsia="MS Mincho"/>
        </w:rPr>
        <w:t>Educação</w:t>
      </w:r>
    </w:p>
    <w:p w14:paraId="591724DC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12 — </w:t>
      </w:r>
      <w:r>
        <w:rPr>
          <w:rFonts w:eastAsia="MS Mincho"/>
        </w:rPr>
        <w:t>Educação</w:t>
      </w:r>
    </w:p>
    <w:p w14:paraId="67EDF93E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>12.306 — Alimentação e Nutrição</w:t>
      </w:r>
    </w:p>
    <w:p w14:paraId="2F7FA55A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12.306.06 — Desenvolvimento das Atividades da </w:t>
      </w:r>
      <w:r>
        <w:rPr>
          <w:rFonts w:eastAsia="MS Mincho"/>
        </w:rPr>
        <w:t>Educação Básica</w:t>
      </w:r>
    </w:p>
    <w:p w14:paraId="4EF741C4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12.306.06.2.013 — Apoio Administrativo a Alimentação Escolar - </w:t>
      </w:r>
      <w:r>
        <w:rPr>
          <w:rFonts w:eastAsia="MS Mincho"/>
        </w:rPr>
        <w:t>Educação Básica</w:t>
      </w:r>
    </w:p>
    <w:p w14:paraId="7EA2CE65" w14:textId="77777777" w:rsidR="00776F0F" w:rsidRDefault="00776F0F" w:rsidP="00776F0F">
      <w:pPr>
        <w:ind w:left="-426"/>
        <w:jc w:val="both"/>
        <w:rPr>
          <w:b/>
          <w:bCs/>
        </w:rPr>
      </w:pPr>
      <w:r>
        <w:rPr>
          <w:bCs/>
        </w:rPr>
        <w:t>3.3.90.30.00.00.00 — Material de Consumo.....................................................................</w:t>
      </w:r>
      <w:r>
        <w:rPr>
          <w:b/>
          <w:bCs/>
        </w:rPr>
        <w:t xml:space="preserve">.R$ </w:t>
      </w:r>
      <w:r>
        <w:rPr>
          <w:rFonts w:eastAsia="MS Mincho"/>
          <w:b/>
        </w:rPr>
        <w:t>25.420,48</w:t>
      </w:r>
    </w:p>
    <w:p w14:paraId="46D502DC" w14:textId="77777777" w:rsidR="00776F0F" w:rsidRDefault="00776F0F" w:rsidP="00776F0F">
      <w:pPr>
        <w:ind w:left="-426"/>
        <w:jc w:val="both"/>
        <w:rPr>
          <w:b/>
          <w:bCs/>
        </w:rPr>
      </w:pPr>
    </w:p>
    <w:p w14:paraId="74DB89A9" w14:textId="77777777" w:rsidR="00776F0F" w:rsidRDefault="00776F0F" w:rsidP="00776F0F">
      <w:pPr>
        <w:ind w:left="-426" w:firstLine="710"/>
        <w:jc w:val="both"/>
        <w:rPr>
          <w:b/>
        </w:rPr>
      </w:pPr>
      <w:r>
        <w:rPr>
          <w:b/>
        </w:rPr>
        <w:t xml:space="preserve">Art. 3º O Crédito adicional suplementar de que trata esta lei destina-se a aquisição de materiais de consumo em geral pela </w:t>
      </w:r>
      <w:r>
        <w:rPr>
          <w:b/>
          <w:bCs/>
        </w:rPr>
        <w:t xml:space="preserve">Secretaria Municipal de </w:t>
      </w:r>
      <w:r>
        <w:rPr>
          <w:rFonts w:eastAsia="MS Mincho"/>
          <w:b/>
        </w:rPr>
        <w:t>Educação</w:t>
      </w:r>
      <w:r>
        <w:rPr>
          <w:b/>
        </w:rPr>
        <w:t xml:space="preserve">. </w:t>
      </w:r>
    </w:p>
    <w:p w14:paraId="253D0D23" w14:textId="77777777" w:rsidR="00776F0F" w:rsidRDefault="00776F0F" w:rsidP="00776F0F">
      <w:pPr>
        <w:pStyle w:val="Corpodetexto"/>
        <w:spacing w:after="0"/>
        <w:ind w:left="-426" w:firstLine="710"/>
        <w:jc w:val="both"/>
        <w:rPr>
          <w:b/>
        </w:rPr>
      </w:pPr>
    </w:p>
    <w:p w14:paraId="322DAB31" w14:textId="77777777" w:rsidR="00776F0F" w:rsidRDefault="00776F0F" w:rsidP="00776F0F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 seguinte dotação orçamentária, conforme inciso III, § 1º, do artigo 43 da Lei Federal nº 4.320/1964:</w:t>
      </w:r>
    </w:p>
    <w:p w14:paraId="1D0D487A" w14:textId="77777777" w:rsidR="00776F0F" w:rsidRDefault="00776F0F" w:rsidP="00776F0F">
      <w:pPr>
        <w:ind w:left="-426"/>
        <w:jc w:val="both"/>
        <w:rPr>
          <w:b/>
          <w:bCs/>
        </w:rPr>
      </w:pPr>
    </w:p>
    <w:p w14:paraId="21A22359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05 — Secretaria Municipal de </w:t>
      </w:r>
      <w:r>
        <w:rPr>
          <w:rFonts w:eastAsia="MS Mincho"/>
        </w:rPr>
        <w:t>Educação</w:t>
      </w:r>
    </w:p>
    <w:p w14:paraId="6432DB8E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05.001 — </w:t>
      </w:r>
      <w:r>
        <w:rPr>
          <w:rFonts w:eastAsia="MS Mincho"/>
        </w:rPr>
        <w:t>Educação</w:t>
      </w:r>
    </w:p>
    <w:p w14:paraId="0E1DC8B5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 xml:space="preserve">12 — </w:t>
      </w:r>
      <w:r>
        <w:rPr>
          <w:rFonts w:eastAsia="MS Mincho"/>
        </w:rPr>
        <w:t>Educação</w:t>
      </w:r>
    </w:p>
    <w:p w14:paraId="27A96D5F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>12.365 — Educação Infantil</w:t>
      </w:r>
    </w:p>
    <w:p w14:paraId="29D59008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>12.365.07 — Desenvolvimento das Atividades da Educação Infantil</w:t>
      </w:r>
    </w:p>
    <w:p w14:paraId="0103576E" w14:textId="77777777" w:rsidR="00776F0F" w:rsidRDefault="00776F0F" w:rsidP="00776F0F">
      <w:pPr>
        <w:ind w:left="-426"/>
        <w:jc w:val="both"/>
        <w:rPr>
          <w:bCs/>
        </w:rPr>
      </w:pPr>
      <w:r>
        <w:rPr>
          <w:bCs/>
        </w:rPr>
        <w:t>12.365.07.2.016 — Apoio Administrativo a Educação Infantil</w:t>
      </w:r>
    </w:p>
    <w:p w14:paraId="783DC63D" w14:textId="77777777" w:rsidR="00776F0F" w:rsidRDefault="00776F0F" w:rsidP="00776F0F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</w:t>
      </w:r>
      <w:r>
        <w:rPr>
          <w:b/>
          <w:bCs/>
        </w:rPr>
        <w:t xml:space="preserve">.R$ </w:t>
      </w:r>
      <w:r>
        <w:rPr>
          <w:rFonts w:eastAsia="MS Mincho"/>
          <w:b/>
        </w:rPr>
        <w:t>25.420,48</w:t>
      </w:r>
    </w:p>
    <w:p w14:paraId="74EB039A" w14:textId="77777777" w:rsidR="00776F0F" w:rsidRDefault="00776F0F" w:rsidP="00776F0F">
      <w:pPr>
        <w:ind w:left="-426"/>
        <w:jc w:val="both"/>
        <w:rPr>
          <w:b/>
          <w:bCs/>
        </w:rPr>
      </w:pPr>
    </w:p>
    <w:p w14:paraId="76F61078" w14:textId="77777777" w:rsidR="00776F0F" w:rsidRDefault="00776F0F" w:rsidP="00776F0F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suplementar de que trata o artigo 1º será custeado pela seguinte fonte de recurso orçamentário:</w:t>
      </w:r>
    </w:p>
    <w:p w14:paraId="58E2D097" w14:textId="77777777" w:rsidR="00776F0F" w:rsidRDefault="00776F0F" w:rsidP="00776F0F">
      <w:pPr>
        <w:jc w:val="both"/>
        <w:rPr>
          <w:bCs/>
        </w:rPr>
      </w:pPr>
    </w:p>
    <w:p w14:paraId="10691A95" w14:textId="77777777" w:rsidR="00776F0F" w:rsidRDefault="00776F0F" w:rsidP="00776F0F">
      <w:pPr>
        <w:ind w:left="-426"/>
        <w:jc w:val="both"/>
        <w:rPr>
          <w:b/>
          <w:bCs/>
        </w:rPr>
      </w:pPr>
      <w:r>
        <w:t>1.550.0000000 – Transferência do Salário Educação.........................................................</w:t>
      </w:r>
      <w:r>
        <w:rPr>
          <w:b/>
          <w:bCs/>
        </w:rPr>
        <w:t xml:space="preserve">R$ </w:t>
      </w:r>
      <w:r>
        <w:rPr>
          <w:rFonts w:eastAsia="MS Mincho"/>
          <w:b/>
        </w:rPr>
        <w:t>25.420,48</w:t>
      </w:r>
    </w:p>
    <w:p w14:paraId="2B2D84EC" w14:textId="77777777" w:rsidR="00776F0F" w:rsidRDefault="00776F0F" w:rsidP="00776F0F">
      <w:pPr>
        <w:ind w:left="-426"/>
        <w:jc w:val="both"/>
        <w:rPr>
          <w:b/>
        </w:rPr>
      </w:pPr>
    </w:p>
    <w:p w14:paraId="0C510D75" w14:textId="77777777" w:rsidR="00776F0F" w:rsidRDefault="00776F0F" w:rsidP="00776F0F">
      <w:pPr>
        <w:pStyle w:val="Corpodetexto"/>
        <w:spacing w:after="0"/>
        <w:ind w:left="-426" w:firstLine="710"/>
        <w:jc w:val="both"/>
      </w:pPr>
      <w:r>
        <w:rPr>
          <w:b/>
        </w:rPr>
        <w:lastRenderedPageBreak/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1C7DEC11" w14:textId="77777777" w:rsidR="00776F0F" w:rsidRDefault="00776F0F" w:rsidP="00776F0F">
      <w:pPr>
        <w:pStyle w:val="Corpodetexto"/>
        <w:spacing w:after="0"/>
        <w:ind w:left="-426" w:firstLine="568"/>
        <w:jc w:val="both"/>
      </w:pPr>
    </w:p>
    <w:p w14:paraId="25D6023F" w14:textId="77777777" w:rsidR="00776F0F" w:rsidRDefault="00776F0F" w:rsidP="00776F0F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1E20FBF6" w14:textId="77777777" w:rsidR="00776F0F" w:rsidRDefault="00776F0F" w:rsidP="00776F0F">
      <w:pPr>
        <w:suppressAutoHyphens/>
        <w:autoSpaceDN w:val="0"/>
        <w:ind w:left="-426" w:firstLine="1418"/>
        <w:jc w:val="both"/>
        <w:textAlignment w:val="baseline"/>
      </w:pPr>
    </w:p>
    <w:p w14:paraId="726ED45F" w14:textId="77777777" w:rsidR="00776F0F" w:rsidRDefault="00776F0F" w:rsidP="00776F0F">
      <w:pPr>
        <w:ind w:left="-426"/>
        <w:jc w:val="both"/>
      </w:pPr>
      <w:r>
        <w:t>Palácio dos Pioneiros, Gabinete do Prefeito Municipal, Nova Xavantina - MT, 05 de dezembro de 2025.</w:t>
      </w:r>
    </w:p>
    <w:p w14:paraId="20D62FB5" w14:textId="77777777" w:rsidR="00776F0F" w:rsidRDefault="00776F0F" w:rsidP="00776F0F">
      <w:pPr>
        <w:jc w:val="both"/>
      </w:pPr>
    </w:p>
    <w:p w14:paraId="53F0FB82" w14:textId="77777777" w:rsidR="00776F0F" w:rsidRDefault="00776F0F" w:rsidP="00776F0F">
      <w:pPr>
        <w:jc w:val="both"/>
      </w:pPr>
    </w:p>
    <w:p w14:paraId="5EED9260" w14:textId="77777777" w:rsidR="00776F0F" w:rsidRDefault="00776F0F" w:rsidP="00776F0F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5B155925" w14:textId="77777777" w:rsidR="00776F0F" w:rsidRDefault="00776F0F" w:rsidP="00776F0F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5D09CC56" w14:textId="77777777" w:rsidR="00776F0F" w:rsidRDefault="00776F0F" w:rsidP="00776F0F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5BF0EEA9" w14:textId="77777777" w:rsidR="00776F0F" w:rsidRDefault="00776F0F" w:rsidP="00776F0F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</w:t>
      </w:r>
    </w:p>
    <w:p w14:paraId="194C57BE" w14:textId="77777777" w:rsidR="000D6968" w:rsidRDefault="000D6968"/>
    <w:sectPr w:rsidR="000D6968" w:rsidSect="00776F0F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7207"/>
      <w:docPartObj>
        <w:docPartGallery w:val="Page Numbers (Bottom of Page)"/>
        <w:docPartUnique/>
      </w:docPartObj>
    </w:sdtPr>
    <w:sdtContent>
      <w:p w14:paraId="2C9BABAB" w14:textId="77777777" w:rsidR="0000000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15810E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0A70E" w14:textId="77777777" w:rsidR="00000000" w:rsidRDefault="00000000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14:paraId="45159FE0" w14:textId="77777777" w:rsidR="00000000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350F9" wp14:editId="4BC65798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A31B68" w14:textId="77777777" w:rsidR="00000000" w:rsidRDefault="00000000">
    <w:pPr>
      <w:pStyle w:val="Cabealho"/>
      <w:jc w:val="center"/>
      <w:rPr>
        <w:b/>
      </w:rPr>
    </w:pPr>
  </w:p>
  <w:p w14:paraId="315F461D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2F119E81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51FA77C7" w14:textId="77777777" w:rsidR="00000000" w:rsidRDefault="000000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14:paraId="10D200FC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Estado de Mato Grosso</w:t>
    </w:r>
  </w:p>
  <w:p w14:paraId="637C8867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Nova Xavantina</w:t>
    </w:r>
  </w:p>
  <w:p w14:paraId="3B89D4D9" w14:textId="77777777" w:rsidR="00000000" w:rsidRDefault="00000000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Rua José Rosalino da Silva, nº 2 – Centro – CEP 78.690-000 - Nova Xavantina/MT </w:t>
    </w:r>
  </w:p>
  <w:p w14:paraId="31B76538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>
        <w:rPr>
          <w:rStyle w:val="Hyperlink"/>
          <w:rFonts w:ascii="Calibri" w:hAnsi="Calibri" w:cs="Calibri"/>
          <w:sz w:val="22"/>
          <w:szCs w:val="22"/>
        </w:rPr>
        <w:t>www.novaxavantina.mt.gov.br</w:t>
      </w:r>
    </w:hyperlink>
    <w:r>
      <w:rPr>
        <w:rFonts w:ascii="Calibri" w:hAnsi="Calibri" w:cs="Calibri"/>
        <w:sz w:val="22"/>
        <w:szCs w:val="22"/>
      </w:rPr>
      <w:t xml:space="preserve">  </w:t>
    </w:r>
  </w:p>
  <w:p w14:paraId="63B2EDC2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</w:p>
  <w:p w14:paraId="62581234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0F"/>
    <w:rsid w:val="000D6968"/>
    <w:rsid w:val="00236B3B"/>
    <w:rsid w:val="00776F0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32A2"/>
  <w15:chartTrackingRefBased/>
  <w15:docId w15:val="{CE8E0067-A83A-48B5-8DD4-8F9833AB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F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776F0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76F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6F0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6F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6F0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776F0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6F0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2025-12-09T21:01:00Z</cp:lastPrinted>
  <dcterms:created xsi:type="dcterms:W3CDTF">2025-12-09T21:01:00Z</dcterms:created>
  <dcterms:modified xsi:type="dcterms:W3CDTF">2025-12-09T21:02:00Z</dcterms:modified>
</cp:coreProperties>
</file>