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01380" w14:textId="77777777" w:rsidR="00A00DCC" w:rsidRDefault="00A00DCC" w:rsidP="00A00DCC">
      <w:pPr>
        <w:jc w:val="center"/>
        <w:rPr>
          <w:b/>
          <w:bCs/>
          <w:u w:val="single"/>
        </w:rPr>
      </w:pPr>
      <w:r>
        <w:rPr>
          <w:b/>
          <w:u w:val="single"/>
        </w:rPr>
        <w:t>PROJETO DE LEI MUNICIPAL Nº 220/2025</w:t>
      </w:r>
    </w:p>
    <w:p w14:paraId="4B48F9E7" w14:textId="77777777" w:rsidR="00A00DCC" w:rsidRDefault="00A00DCC" w:rsidP="00A00DCC">
      <w:pPr>
        <w:autoSpaceDE w:val="0"/>
        <w:autoSpaceDN w:val="0"/>
        <w:adjustRightInd w:val="0"/>
        <w:rPr>
          <w:b/>
          <w:bCs/>
        </w:rPr>
      </w:pPr>
    </w:p>
    <w:p w14:paraId="49A7FC0B" w14:textId="77777777" w:rsidR="00A00DCC" w:rsidRDefault="00A00DCC" w:rsidP="00A00DCC">
      <w:pPr>
        <w:ind w:left="708"/>
        <w:jc w:val="both"/>
        <w:rPr>
          <w:bCs/>
          <w:i/>
        </w:rPr>
      </w:pPr>
      <w:r>
        <w:rPr>
          <w:bCs/>
          <w:i/>
        </w:rPr>
        <w:t>Autoriza a abertura de crédito adicional suplementar por transposição dentro do orçamento vigente e dá outras providências.</w:t>
      </w:r>
    </w:p>
    <w:p w14:paraId="4C7D05C4" w14:textId="77777777" w:rsidR="00A00DCC" w:rsidRDefault="00A00DCC" w:rsidP="00A00DCC">
      <w:pPr>
        <w:ind w:left="4248" w:firstLine="709"/>
        <w:jc w:val="both"/>
        <w:rPr>
          <w:b/>
          <w:bCs/>
        </w:rPr>
      </w:pPr>
    </w:p>
    <w:p w14:paraId="73530CE3" w14:textId="77777777" w:rsidR="00A00DCC" w:rsidRDefault="00A00DCC" w:rsidP="00A00DCC">
      <w:pPr>
        <w:ind w:left="-426" w:firstLine="710"/>
        <w:jc w:val="both"/>
      </w:pPr>
      <w:r>
        <w:t xml:space="preserve">O </w:t>
      </w:r>
      <w:r>
        <w:rPr>
          <w:b/>
        </w:rPr>
        <w:t>Prefeito Municipal de Nova Xavantina</w:t>
      </w:r>
      <w:r>
        <w:t>, Estado de Mato Grosso, no uso das atribuições constitucionais de seu cargo, submete à apreciação da Câmara Municipal o seguinte Projeto de Lei:</w:t>
      </w:r>
    </w:p>
    <w:p w14:paraId="542254C1" w14:textId="77777777" w:rsidR="00A00DCC" w:rsidRDefault="00A00DCC" w:rsidP="00A00DCC">
      <w:pPr>
        <w:ind w:left="-426" w:firstLine="710"/>
        <w:jc w:val="both"/>
      </w:pPr>
    </w:p>
    <w:p w14:paraId="441A465B" w14:textId="77777777" w:rsidR="00A00DCC" w:rsidRDefault="00A00DCC" w:rsidP="00A00DCC">
      <w:pPr>
        <w:ind w:left="-426" w:firstLine="710"/>
        <w:jc w:val="both"/>
        <w:rPr>
          <w:rFonts w:eastAsia="MS Mincho"/>
        </w:rPr>
      </w:pPr>
      <w:r>
        <w:rPr>
          <w:b/>
        </w:rPr>
        <w:t xml:space="preserve">Art. 1º </w:t>
      </w:r>
      <w:r>
        <w:rPr>
          <w:rFonts w:eastAsia="MS Mincho"/>
        </w:rPr>
        <w:t xml:space="preserve">Fica o Poder Executivo autorizado a abrir crédito adicional suplementar por </w:t>
      </w:r>
      <w:r>
        <w:rPr>
          <w:rFonts w:eastAsia="MS Mincho"/>
          <w:b/>
        </w:rPr>
        <w:t>transposição</w:t>
      </w:r>
      <w:r>
        <w:rPr>
          <w:rFonts w:eastAsia="MS Mincho"/>
        </w:rPr>
        <w:t xml:space="preserve"> no orçamento do ano de 2.025 no valor de R$ 33.492,49 (trinta e três mil quatrocentos e noventa e dois reais e quarenta e nove centavos</w:t>
      </w:r>
      <w:r>
        <w:t>) destinados à Secretaria Municipal de Saúde</w:t>
      </w:r>
      <w:r>
        <w:rPr>
          <w:rFonts w:eastAsia="MS Mincho"/>
        </w:rPr>
        <w:t>, em conformidade ao disposto no inciso I, do artigo 41 da Lei Federal nº 4.320 de 17 de março de 1.964.</w:t>
      </w:r>
    </w:p>
    <w:p w14:paraId="3F09ED85" w14:textId="77777777" w:rsidR="00A00DCC" w:rsidRDefault="00A00DCC" w:rsidP="00A00DCC">
      <w:pPr>
        <w:ind w:left="-426" w:firstLine="710"/>
        <w:jc w:val="both"/>
        <w:rPr>
          <w:rFonts w:eastAsia="MS Mincho"/>
        </w:rPr>
      </w:pPr>
    </w:p>
    <w:p w14:paraId="7AE9E6B2" w14:textId="77777777" w:rsidR="00A00DCC" w:rsidRDefault="00A00DCC" w:rsidP="00A00DCC">
      <w:pPr>
        <w:ind w:left="-426" w:firstLine="710"/>
        <w:jc w:val="both"/>
      </w:pPr>
      <w:r>
        <w:rPr>
          <w:b/>
        </w:rPr>
        <w:t xml:space="preserve">Art. 2° </w:t>
      </w:r>
      <w:r>
        <w:t>O crédito adicional suplementar de que trata o artigo 1º terá a seguinte classificação orçamentária:</w:t>
      </w:r>
    </w:p>
    <w:p w14:paraId="7A4443A1" w14:textId="77777777" w:rsidR="00A00DCC" w:rsidRDefault="00A00DCC" w:rsidP="00A00DCC">
      <w:pPr>
        <w:ind w:left="-426"/>
        <w:jc w:val="both"/>
        <w:rPr>
          <w:bCs/>
        </w:rPr>
      </w:pPr>
    </w:p>
    <w:p w14:paraId="27E37931" w14:textId="77777777" w:rsidR="00A00DCC" w:rsidRDefault="00A00DCC" w:rsidP="00A00DCC">
      <w:pPr>
        <w:ind w:left="-426"/>
        <w:jc w:val="both"/>
        <w:rPr>
          <w:bCs/>
        </w:rPr>
      </w:pPr>
      <w:r>
        <w:rPr>
          <w:bCs/>
        </w:rPr>
        <w:t>07 — Secretaria Municipal de Saúde</w:t>
      </w:r>
    </w:p>
    <w:p w14:paraId="5CAD1076" w14:textId="77777777" w:rsidR="00A00DCC" w:rsidRDefault="00A00DCC" w:rsidP="00A00DCC">
      <w:pPr>
        <w:ind w:left="-426"/>
        <w:jc w:val="both"/>
        <w:rPr>
          <w:bCs/>
        </w:rPr>
      </w:pPr>
      <w:r>
        <w:rPr>
          <w:bCs/>
        </w:rPr>
        <w:t>07.001 — Saúde</w:t>
      </w:r>
    </w:p>
    <w:p w14:paraId="765D5987" w14:textId="77777777" w:rsidR="00A00DCC" w:rsidRDefault="00A00DCC" w:rsidP="00A00DCC">
      <w:pPr>
        <w:ind w:left="-426"/>
        <w:jc w:val="both"/>
        <w:rPr>
          <w:bCs/>
        </w:rPr>
      </w:pPr>
      <w:r>
        <w:rPr>
          <w:bCs/>
        </w:rPr>
        <w:t>10 — Saúde</w:t>
      </w:r>
    </w:p>
    <w:p w14:paraId="76408800" w14:textId="77777777" w:rsidR="00A00DCC" w:rsidRDefault="00A00DCC" w:rsidP="00A00DCC">
      <w:pPr>
        <w:ind w:left="-426"/>
        <w:jc w:val="both"/>
        <w:rPr>
          <w:bCs/>
        </w:rPr>
      </w:pPr>
      <w:r>
        <w:rPr>
          <w:bCs/>
        </w:rPr>
        <w:t>10.302 — Assistência Hospitalar e Ambulatorial</w:t>
      </w:r>
    </w:p>
    <w:p w14:paraId="24AE60DD" w14:textId="77777777" w:rsidR="00A00DCC" w:rsidRDefault="00A00DCC" w:rsidP="00A00DCC">
      <w:pPr>
        <w:ind w:left="-426"/>
        <w:jc w:val="both"/>
        <w:rPr>
          <w:bCs/>
        </w:rPr>
      </w:pPr>
      <w:r>
        <w:rPr>
          <w:bCs/>
        </w:rPr>
        <w:t>10.302.15 — Desenvolvimento das Atividades da Média e Alta Complexidade</w:t>
      </w:r>
    </w:p>
    <w:p w14:paraId="50C6B150" w14:textId="77777777" w:rsidR="00A00DCC" w:rsidRDefault="00A00DCC" w:rsidP="00A00DCC">
      <w:pPr>
        <w:ind w:left="-426"/>
        <w:jc w:val="both"/>
        <w:rPr>
          <w:bCs/>
        </w:rPr>
      </w:pPr>
      <w:r>
        <w:rPr>
          <w:bCs/>
        </w:rPr>
        <w:t>10.302.15.2.028 — Apoio Administrativo a Média e Alta Complexidade</w:t>
      </w:r>
    </w:p>
    <w:p w14:paraId="718D1849" w14:textId="77777777" w:rsidR="00A00DCC" w:rsidRDefault="00A00DCC" w:rsidP="00A00DCC">
      <w:pPr>
        <w:pStyle w:val="Corpodetexto"/>
        <w:spacing w:after="0"/>
        <w:ind w:left="-426"/>
        <w:jc w:val="both"/>
      </w:pPr>
      <w:r>
        <w:rPr>
          <w:bCs/>
        </w:rPr>
        <w:t>3.3.90.39.00.00.00.00 — Outros Serviços de Terceiros – Pessoa Jurídica</w:t>
      </w:r>
      <w:r>
        <w:t>.........................</w:t>
      </w:r>
      <w:r>
        <w:rPr>
          <w:b/>
          <w:bCs/>
        </w:rPr>
        <w:t xml:space="preserve">R$ </w:t>
      </w:r>
      <w:r>
        <w:rPr>
          <w:rFonts w:eastAsia="MS Mincho"/>
          <w:b/>
        </w:rPr>
        <w:t>33.492,49</w:t>
      </w:r>
    </w:p>
    <w:p w14:paraId="4CE99AA3" w14:textId="77777777" w:rsidR="00A00DCC" w:rsidRDefault="00A00DCC" w:rsidP="00A00DCC">
      <w:pPr>
        <w:ind w:left="-426"/>
        <w:jc w:val="both"/>
        <w:rPr>
          <w:bCs/>
        </w:rPr>
      </w:pPr>
    </w:p>
    <w:p w14:paraId="38DE2B45" w14:textId="77777777" w:rsidR="00A00DCC" w:rsidRDefault="00A00DCC" w:rsidP="00A00DCC">
      <w:pPr>
        <w:ind w:left="-426" w:firstLine="710"/>
        <w:jc w:val="both"/>
        <w:rPr>
          <w:b/>
          <w:bCs/>
        </w:rPr>
      </w:pPr>
      <w:r>
        <w:rPr>
          <w:b/>
        </w:rPr>
        <w:t xml:space="preserve">Art. 3º O Crédito adicional suplementar de que trata esta lei destina-se à aquisição de passagens para atender os pacientes da média e alta complexidade através da Secretaria de Saúde no Município de Nova Xavantina - MT. </w:t>
      </w:r>
    </w:p>
    <w:p w14:paraId="3E2EB78E" w14:textId="77777777" w:rsidR="00A00DCC" w:rsidRDefault="00A00DCC" w:rsidP="00A00DCC">
      <w:pPr>
        <w:pStyle w:val="Corpodetexto"/>
        <w:spacing w:after="0"/>
        <w:ind w:left="-426" w:firstLine="710"/>
        <w:jc w:val="both"/>
        <w:rPr>
          <w:b/>
        </w:rPr>
      </w:pPr>
    </w:p>
    <w:p w14:paraId="214492FC" w14:textId="77777777" w:rsidR="00A00DCC" w:rsidRDefault="00A00DCC" w:rsidP="00A00DCC">
      <w:pPr>
        <w:pStyle w:val="Corpodetexto"/>
        <w:spacing w:after="0"/>
        <w:ind w:left="-426" w:firstLine="710"/>
        <w:jc w:val="both"/>
      </w:pPr>
      <w:r>
        <w:rPr>
          <w:b/>
        </w:rPr>
        <w:t xml:space="preserve">Art. 4º </w:t>
      </w:r>
      <w:r>
        <w:t>A abertura do crédito autorizada pelo artigo 1º será compensada pela anulação parcial das seguintes dotações orçamentárias, conforme inciso III, § 1º, do artigo 43 da Lei Federal nº 4.320/1964:</w:t>
      </w:r>
    </w:p>
    <w:p w14:paraId="5EC7A390" w14:textId="77777777" w:rsidR="00A00DCC" w:rsidRDefault="00A00DCC" w:rsidP="00A00DCC">
      <w:pPr>
        <w:pStyle w:val="Corpodetexto"/>
        <w:spacing w:after="0"/>
        <w:ind w:left="-426" w:firstLine="710"/>
        <w:jc w:val="both"/>
      </w:pPr>
    </w:p>
    <w:p w14:paraId="2BDAB93C" w14:textId="77777777" w:rsidR="00A00DCC" w:rsidRDefault="00A00DCC" w:rsidP="00A00DCC">
      <w:pPr>
        <w:ind w:left="-426"/>
        <w:jc w:val="both"/>
        <w:rPr>
          <w:bCs/>
        </w:rPr>
      </w:pPr>
      <w:r>
        <w:rPr>
          <w:bCs/>
        </w:rPr>
        <w:t>07 — Secretaria Municipal de Saúde</w:t>
      </w:r>
    </w:p>
    <w:p w14:paraId="0100F82F" w14:textId="77777777" w:rsidR="00A00DCC" w:rsidRDefault="00A00DCC" w:rsidP="00A00DCC">
      <w:pPr>
        <w:ind w:left="-426"/>
        <w:jc w:val="both"/>
        <w:rPr>
          <w:bCs/>
        </w:rPr>
      </w:pPr>
      <w:r>
        <w:rPr>
          <w:bCs/>
        </w:rPr>
        <w:t>07.001 — Saúde</w:t>
      </w:r>
    </w:p>
    <w:p w14:paraId="1D3DDE32" w14:textId="77777777" w:rsidR="00A00DCC" w:rsidRDefault="00A00DCC" w:rsidP="00A00DCC">
      <w:pPr>
        <w:ind w:left="-426"/>
        <w:jc w:val="both"/>
        <w:rPr>
          <w:bCs/>
        </w:rPr>
      </w:pPr>
      <w:r>
        <w:rPr>
          <w:bCs/>
        </w:rPr>
        <w:t>10 — Saúde</w:t>
      </w:r>
    </w:p>
    <w:p w14:paraId="6981E3B4" w14:textId="77777777" w:rsidR="00A00DCC" w:rsidRDefault="00A00DCC" w:rsidP="00A00DCC">
      <w:pPr>
        <w:ind w:left="-426"/>
        <w:jc w:val="both"/>
        <w:rPr>
          <w:bCs/>
        </w:rPr>
      </w:pPr>
      <w:r>
        <w:rPr>
          <w:bCs/>
        </w:rPr>
        <w:t>10.122 — Administração Geral</w:t>
      </w:r>
    </w:p>
    <w:p w14:paraId="370956EE" w14:textId="77777777" w:rsidR="00A00DCC" w:rsidRDefault="00A00DCC" w:rsidP="00A00DCC">
      <w:pPr>
        <w:ind w:left="-426"/>
        <w:jc w:val="both"/>
        <w:rPr>
          <w:bCs/>
        </w:rPr>
      </w:pPr>
      <w:r>
        <w:rPr>
          <w:bCs/>
        </w:rPr>
        <w:t>10.122.13 — Desenvolvimento das Atividades do Conselho Municipal de Saúde</w:t>
      </w:r>
    </w:p>
    <w:p w14:paraId="7C58C538" w14:textId="77777777" w:rsidR="00A00DCC" w:rsidRDefault="00A00DCC" w:rsidP="00A00DCC">
      <w:pPr>
        <w:ind w:left="-426"/>
        <w:jc w:val="both"/>
        <w:rPr>
          <w:bCs/>
        </w:rPr>
      </w:pPr>
      <w:r>
        <w:rPr>
          <w:bCs/>
        </w:rPr>
        <w:t>10.122.13.2.026 — Apoio Administrativo ao Conselho Municipal de Saúde</w:t>
      </w:r>
    </w:p>
    <w:p w14:paraId="7492F099" w14:textId="77777777" w:rsidR="00A00DCC" w:rsidRDefault="00A00DCC" w:rsidP="00A00DCC">
      <w:pPr>
        <w:pStyle w:val="Corpodetexto"/>
        <w:spacing w:after="0"/>
        <w:ind w:left="-426"/>
        <w:jc w:val="both"/>
      </w:pPr>
      <w:r>
        <w:rPr>
          <w:bCs/>
        </w:rPr>
        <w:t>3.3.90.14.00.00.00.00 — Diárias - Civil.</w:t>
      </w:r>
      <w:r>
        <w:t>.............................................................................</w:t>
      </w:r>
      <w:r>
        <w:rPr>
          <w:b/>
          <w:bCs/>
        </w:rPr>
        <w:t xml:space="preserve">R$ </w:t>
      </w:r>
      <w:r>
        <w:rPr>
          <w:rFonts w:eastAsia="MS Mincho"/>
          <w:b/>
        </w:rPr>
        <w:t>1.680,00</w:t>
      </w:r>
    </w:p>
    <w:p w14:paraId="44251624" w14:textId="77777777" w:rsidR="00A00DCC" w:rsidRDefault="00A00DCC" w:rsidP="00A00DCC">
      <w:pPr>
        <w:pStyle w:val="Corpodetexto"/>
        <w:spacing w:after="0"/>
        <w:ind w:left="-426"/>
        <w:jc w:val="both"/>
        <w:rPr>
          <w:rFonts w:eastAsia="MS Mincho"/>
          <w:b/>
        </w:rPr>
      </w:pPr>
      <w:r>
        <w:rPr>
          <w:bCs/>
        </w:rPr>
        <w:t>3.3.90.33.00.00.00.00 — Passagens e Despesas com Locomoção.</w:t>
      </w:r>
      <w:r>
        <w:t>......................................</w:t>
      </w:r>
      <w:r>
        <w:rPr>
          <w:b/>
          <w:bCs/>
        </w:rPr>
        <w:t>R$ 2</w:t>
      </w:r>
      <w:r>
        <w:rPr>
          <w:rFonts w:eastAsia="MS Mincho"/>
          <w:b/>
        </w:rPr>
        <w:t>.000,00</w:t>
      </w:r>
    </w:p>
    <w:p w14:paraId="5DCF46F5" w14:textId="77777777" w:rsidR="00A00DCC" w:rsidRDefault="00A00DCC" w:rsidP="00A00DCC">
      <w:pPr>
        <w:pStyle w:val="Corpodetexto"/>
        <w:spacing w:after="0"/>
        <w:ind w:left="-426"/>
        <w:jc w:val="both"/>
        <w:rPr>
          <w:rFonts w:eastAsia="MS Mincho"/>
          <w:b/>
        </w:rPr>
      </w:pPr>
      <w:r>
        <w:rPr>
          <w:bCs/>
        </w:rPr>
        <w:t>07 — Secretaria Municipal de Saúde</w:t>
      </w:r>
    </w:p>
    <w:p w14:paraId="73E203B6" w14:textId="77777777" w:rsidR="00A00DCC" w:rsidRDefault="00A00DCC" w:rsidP="00A00DCC">
      <w:pPr>
        <w:ind w:left="-426"/>
        <w:jc w:val="both"/>
        <w:rPr>
          <w:bCs/>
        </w:rPr>
      </w:pPr>
      <w:r>
        <w:rPr>
          <w:bCs/>
        </w:rPr>
        <w:t>07.001 — Saúde</w:t>
      </w:r>
    </w:p>
    <w:p w14:paraId="40B54DBC" w14:textId="77777777" w:rsidR="00A00DCC" w:rsidRDefault="00A00DCC" w:rsidP="00A00DCC">
      <w:pPr>
        <w:ind w:left="-426"/>
        <w:jc w:val="both"/>
        <w:rPr>
          <w:bCs/>
        </w:rPr>
      </w:pPr>
      <w:r>
        <w:rPr>
          <w:bCs/>
        </w:rPr>
        <w:t>10 — Saúde</w:t>
      </w:r>
    </w:p>
    <w:p w14:paraId="0673FF70" w14:textId="77777777" w:rsidR="00A00DCC" w:rsidRDefault="00A00DCC" w:rsidP="00A00DCC">
      <w:pPr>
        <w:ind w:left="-426"/>
        <w:jc w:val="both"/>
        <w:rPr>
          <w:bCs/>
        </w:rPr>
      </w:pPr>
      <w:r>
        <w:rPr>
          <w:bCs/>
        </w:rPr>
        <w:lastRenderedPageBreak/>
        <w:t>10.305 — Vigilância Epidemiológica</w:t>
      </w:r>
    </w:p>
    <w:p w14:paraId="2B1B32DF" w14:textId="77777777" w:rsidR="00A00DCC" w:rsidRDefault="00A00DCC" w:rsidP="00A00DCC">
      <w:pPr>
        <w:ind w:left="-426"/>
        <w:jc w:val="both"/>
        <w:rPr>
          <w:bCs/>
        </w:rPr>
      </w:pPr>
      <w:r>
        <w:rPr>
          <w:bCs/>
        </w:rPr>
        <w:t>10.305.16 — Desenvolvimento das Atividades da Vigilância em Saúde</w:t>
      </w:r>
    </w:p>
    <w:p w14:paraId="4D7B5DEB" w14:textId="77777777" w:rsidR="00A00DCC" w:rsidRDefault="00A00DCC" w:rsidP="00A00DCC">
      <w:pPr>
        <w:ind w:left="-426"/>
        <w:jc w:val="both"/>
        <w:rPr>
          <w:bCs/>
        </w:rPr>
      </w:pPr>
      <w:r>
        <w:rPr>
          <w:bCs/>
        </w:rPr>
        <w:t>10.305.16.1.023 — Aquisição de Equipamentos e Materiais Permanentes para a Vigilância em Saúde</w:t>
      </w:r>
    </w:p>
    <w:p w14:paraId="10CED019" w14:textId="77777777" w:rsidR="00A00DCC" w:rsidRDefault="00A00DCC" w:rsidP="00A00DCC">
      <w:pPr>
        <w:pStyle w:val="Corpodetexto"/>
        <w:spacing w:after="0"/>
        <w:ind w:left="-426"/>
        <w:jc w:val="both"/>
      </w:pPr>
      <w:r>
        <w:rPr>
          <w:bCs/>
        </w:rPr>
        <w:t>4.4.90.52.00.00.00.00 — Equipamentos e Material Permanente.</w:t>
      </w:r>
      <w:r>
        <w:t>.......................................</w:t>
      </w:r>
      <w:r>
        <w:rPr>
          <w:b/>
          <w:bCs/>
        </w:rPr>
        <w:t xml:space="preserve">R$ </w:t>
      </w:r>
      <w:r>
        <w:rPr>
          <w:rFonts w:eastAsia="MS Mincho"/>
          <w:b/>
        </w:rPr>
        <w:t>10.000,00</w:t>
      </w:r>
    </w:p>
    <w:p w14:paraId="69120CBF" w14:textId="77777777" w:rsidR="00A00DCC" w:rsidRDefault="00A00DCC" w:rsidP="00A00DCC">
      <w:pPr>
        <w:ind w:left="-426"/>
        <w:jc w:val="both"/>
        <w:rPr>
          <w:bCs/>
        </w:rPr>
      </w:pPr>
      <w:r>
        <w:rPr>
          <w:bCs/>
        </w:rPr>
        <w:t>10.305.16.2.029 — Apoio Administrativo a Vigilância em Saúde</w:t>
      </w:r>
    </w:p>
    <w:p w14:paraId="747FE808" w14:textId="77777777" w:rsidR="00A00DCC" w:rsidRDefault="00A00DCC" w:rsidP="00A00DCC">
      <w:pPr>
        <w:ind w:left="-426"/>
        <w:jc w:val="both"/>
        <w:rPr>
          <w:bCs/>
        </w:rPr>
      </w:pPr>
      <w:r>
        <w:rPr>
          <w:bCs/>
        </w:rPr>
        <w:t>3.3.90.30.00.00.00.00 — Material de Consumo</w:t>
      </w:r>
      <w:r>
        <w:t>...................................................................</w:t>
      </w:r>
      <w:r>
        <w:rPr>
          <w:b/>
          <w:bCs/>
        </w:rPr>
        <w:t xml:space="preserve">R$ </w:t>
      </w:r>
      <w:r>
        <w:rPr>
          <w:rFonts w:eastAsia="MS Mincho"/>
          <w:b/>
        </w:rPr>
        <w:t>8.061,98</w:t>
      </w:r>
    </w:p>
    <w:p w14:paraId="69F56347" w14:textId="77777777" w:rsidR="00A00DCC" w:rsidRDefault="00A00DCC" w:rsidP="00A00DCC">
      <w:pPr>
        <w:pStyle w:val="Corpodetexto"/>
        <w:spacing w:after="0"/>
        <w:ind w:left="-426"/>
        <w:jc w:val="both"/>
      </w:pPr>
      <w:r>
        <w:rPr>
          <w:bCs/>
        </w:rPr>
        <w:t>3.3.90.39.00.00.00.00 — Outros Serviços de Terceiros – Pessoa Jurídica</w:t>
      </w:r>
      <w:r>
        <w:t>.........................</w:t>
      </w:r>
      <w:r>
        <w:rPr>
          <w:b/>
          <w:bCs/>
        </w:rPr>
        <w:t xml:space="preserve">R$ </w:t>
      </w:r>
      <w:r>
        <w:rPr>
          <w:rFonts w:eastAsia="MS Mincho"/>
          <w:b/>
        </w:rPr>
        <w:t>11.750,51</w:t>
      </w:r>
    </w:p>
    <w:p w14:paraId="05EE9C0C" w14:textId="77777777" w:rsidR="00A00DCC" w:rsidRDefault="00A00DCC" w:rsidP="00A00DCC">
      <w:pPr>
        <w:ind w:left="-426"/>
        <w:jc w:val="both"/>
        <w:rPr>
          <w:bCs/>
        </w:rPr>
      </w:pPr>
    </w:p>
    <w:p w14:paraId="2DE53880" w14:textId="77777777" w:rsidR="00A00DCC" w:rsidRDefault="00A00DCC" w:rsidP="00A00DCC">
      <w:pPr>
        <w:ind w:left="-426" w:firstLine="710"/>
        <w:jc w:val="both"/>
      </w:pPr>
      <w:r>
        <w:rPr>
          <w:b/>
        </w:rPr>
        <w:t xml:space="preserve">Art. 5º </w:t>
      </w:r>
      <w:r>
        <w:t>O Crédito adicional suplementar de que trata o artigo 1º será custeado pela seguinte fonte de recurso orçamentário:</w:t>
      </w:r>
    </w:p>
    <w:p w14:paraId="4DB54C8F" w14:textId="77777777" w:rsidR="00A00DCC" w:rsidRDefault="00A00DCC" w:rsidP="00A00DCC">
      <w:pPr>
        <w:ind w:left="-426" w:firstLine="710"/>
        <w:jc w:val="both"/>
      </w:pPr>
    </w:p>
    <w:p w14:paraId="3F46DD6B" w14:textId="77777777" w:rsidR="00A00DCC" w:rsidRDefault="00A00DCC" w:rsidP="00A00DCC">
      <w:pPr>
        <w:ind w:left="-426"/>
        <w:jc w:val="both"/>
        <w:rPr>
          <w:rFonts w:eastAsia="MS Mincho"/>
        </w:rPr>
      </w:pPr>
      <w:r>
        <w:t>1.500.1002000 – Identificação das Despesas com Ações e Serviços Públicos de Saúde...................................................................................................................................</w:t>
      </w:r>
      <w:r>
        <w:rPr>
          <w:bCs/>
        </w:rPr>
        <w:t xml:space="preserve">R$ </w:t>
      </w:r>
      <w:r>
        <w:rPr>
          <w:rFonts w:eastAsia="MS Mincho"/>
          <w:b/>
        </w:rPr>
        <w:t>33.492,49</w:t>
      </w:r>
    </w:p>
    <w:p w14:paraId="1CA9390D" w14:textId="77777777" w:rsidR="00A00DCC" w:rsidRDefault="00A00DCC" w:rsidP="00A00DCC">
      <w:pPr>
        <w:pStyle w:val="Corpodetexto"/>
        <w:spacing w:after="0"/>
        <w:ind w:left="-426" w:firstLine="710"/>
        <w:jc w:val="both"/>
        <w:rPr>
          <w:b/>
        </w:rPr>
      </w:pPr>
    </w:p>
    <w:p w14:paraId="22FE5FC5" w14:textId="77777777" w:rsidR="00A00DCC" w:rsidRDefault="00A00DCC" w:rsidP="00A00DCC">
      <w:pPr>
        <w:pStyle w:val="Corpodetexto"/>
        <w:spacing w:after="0"/>
        <w:ind w:left="-426" w:firstLine="710"/>
        <w:jc w:val="both"/>
      </w:pPr>
      <w:r>
        <w:rPr>
          <w:b/>
        </w:rPr>
        <w:t xml:space="preserve">Art. 6º </w:t>
      </w:r>
      <w:r>
        <w:t>Fica atualizado o Demonstrativo “Quadro de Detalhamento da Despesa” anexo da Lei nº 2.824 de 12 de dezembro de 2024 que dispõe sobre o Orçamento para o exercício 2025, com a inclusão das alterações acima especificadas.</w:t>
      </w:r>
    </w:p>
    <w:p w14:paraId="13ACDD50" w14:textId="77777777" w:rsidR="00A00DCC" w:rsidRDefault="00A00DCC" w:rsidP="00A00DCC">
      <w:pPr>
        <w:pStyle w:val="Corpodetexto"/>
        <w:spacing w:after="0"/>
        <w:ind w:left="-426" w:firstLine="568"/>
        <w:jc w:val="both"/>
      </w:pPr>
    </w:p>
    <w:p w14:paraId="69B30A3F" w14:textId="77777777" w:rsidR="00A00DCC" w:rsidRDefault="00A00DCC" w:rsidP="00A00DCC">
      <w:pPr>
        <w:suppressAutoHyphens/>
        <w:autoSpaceDN w:val="0"/>
        <w:ind w:left="-426" w:firstLine="710"/>
        <w:jc w:val="both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rFonts w:eastAsia="Noto Sans CJK SC Regular"/>
          <w:b/>
          <w:kern w:val="3"/>
          <w:lang w:eastAsia="zh-CN" w:bidi="hi-IN"/>
        </w:rPr>
        <w:t xml:space="preserve">Art. 7º </w:t>
      </w:r>
      <w:r>
        <w:rPr>
          <w:rFonts w:eastAsia="Noto Sans CJK SC Regular"/>
          <w:kern w:val="3"/>
          <w:lang w:eastAsia="zh-CN" w:bidi="hi-IN"/>
        </w:rPr>
        <w:t>Esta lei entrará em vigor na data de sua publicação.</w:t>
      </w:r>
    </w:p>
    <w:p w14:paraId="149CF7F8" w14:textId="77777777" w:rsidR="00A00DCC" w:rsidRDefault="00A00DCC" w:rsidP="00A00DCC">
      <w:pPr>
        <w:suppressAutoHyphens/>
        <w:autoSpaceDN w:val="0"/>
        <w:ind w:left="-426" w:firstLine="1418"/>
        <w:jc w:val="both"/>
        <w:textAlignment w:val="baseline"/>
      </w:pPr>
    </w:p>
    <w:p w14:paraId="64E199D7" w14:textId="77777777" w:rsidR="00A00DCC" w:rsidRDefault="00A00DCC" w:rsidP="00A00DCC">
      <w:pPr>
        <w:ind w:left="-426"/>
        <w:jc w:val="both"/>
      </w:pPr>
      <w:r>
        <w:t>Palácio dos Pioneiros, Gabinete do Prefeito Municipal, Nova Xavantina - MT, 04 de dezembro de 2025.</w:t>
      </w:r>
    </w:p>
    <w:p w14:paraId="3DD7C883" w14:textId="77777777" w:rsidR="00A00DCC" w:rsidRDefault="00A00DCC" w:rsidP="00A00DCC">
      <w:pPr>
        <w:jc w:val="both"/>
      </w:pPr>
    </w:p>
    <w:p w14:paraId="1A3429A7" w14:textId="77777777" w:rsidR="00A00DCC" w:rsidRDefault="00A00DCC" w:rsidP="00A00DCC">
      <w:pPr>
        <w:jc w:val="both"/>
      </w:pPr>
    </w:p>
    <w:p w14:paraId="5E2E99E6" w14:textId="77777777" w:rsidR="00A00DCC" w:rsidRDefault="00A00DCC" w:rsidP="00A00DCC">
      <w:pPr>
        <w:jc w:val="center"/>
        <w:rPr>
          <w:b/>
          <w:lang w:val="pt-PT"/>
        </w:rPr>
      </w:pPr>
      <w:r>
        <w:rPr>
          <w:b/>
          <w:lang w:val="pt-PT"/>
        </w:rPr>
        <w:t>João Machado Neto  -</w:t>
      </w:r>
      <w:r>
        <w:rPr>
          <w:lang w:val="pt-PT"/>
        </w:rPr>
        <w:t xml:space="preserve"> João Bang</w:t>
      </w:r>
    </w:p>
    <w:p w14:paraId="3CD2E92B" w14:textId="77777777" w:rsidR="00A00DCC" w:rsidRDefault="00A00DCC" w:rsidP="00A00DCC">
      <w:pPr>
        <w:widowControl w:val="0"/>
        <w:autoSpaceDE w:val="0"/>
        <w:autoSpaceDN w:val="0"/>
        <w:adjustRightInd w:val="0"/>
        <w:jc w:val="center"/>
        <w:rPr>
          <w:lang w:val="pt-PT"/>
        </w:rPr>
      </w:pPr>
      <w:r>
        <w:rPr>
          <w:lang w:val="pt-PT"/>
        </w:rPr>
        <w:t>Prefeito Municipal</w:t>
      </w:r>
    </w:p>
    <w:p w14:paraId="0247DD95" w14:textId="77777777" w:rsidR="00A00DCC" w:rsidRDefault="00A00DCC" w:rsidP="00A00DCC">
      <w:pPr>
        <w:widowControl w:val="0"/>
        <w:autoSpaceDE w:val="0"/>
        <w:autoSpaceDN w:val="0"/>
        <w:adjustRightInd w:val="0"/>
        <w:jc w:val="center"/>
        <w:rPr>
          <w:lang w:val="pt-PT"/>
        </w:rPr>
      </w:pPr>
    </w:p>
    <w:p w14:paraId="1A0C5122" w14:textId="77777777" w:rsidR="00A00DCC" w:rsidRDefault="00A00DCC" w:rsidP="00A00DCC">
      <w:pPr>
        <w:widowControl w:val="0"/>
        <w:autoSpaceDE w:val="0"/>
        <w:autoSpaceDN w:val="0"/>
        <w:adjustRightInd w:val="0"/>
        <w:jc w:val="right"/>
      </w:pPr>
      <w:r>
        <w:rPr>
          <w:lang w:val="pt-PT"/>
        </w:rPr>
        <w:t>URGÊNCIA ESPECIAL</w:t>
      </w:r>
    </w:p>
    <w:p w14:paraId="6970057A" w14:textId="77777777" w:rsidR="000D6968" w:rsidRDefault="000D6968"/>
    <w:sectPr w:rsidR="000D6968" w:rsidSect="00A00DCC">
      <w:headerReference w:type="default" r:id="rId4"/>
      <w:footerReference w:type="default" r:id="rId5"/>
      <w:pgSz w:w="11906" w:h="16838"/>
      <w:pgMar w:top="1002" w:right="849" w:bottom="1417" w:left="1701" w:header="284" w:footer="2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CJK SC Regular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0287207"/>
      <w:docPartObj>
        <w:docPartGallery w:val="Page Numbers (Bottom of Page)"/>
        <w:docPartUnique/>
      </w:docPartObj>
    </w:sdtPr>
    <w:sdtContent>
      <w:p w14:paraId="19AC3416" w14:textId="77777777" w:rsidR="00000000" w:rsidRDefault="0000000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E56FD17" w14:textId="77777777" w:rsidR="00000000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13B13" w14:textId="77777777" w:rsidR="00000000" w:rsidRDefault="00000000">
    <w:pPr>
      <w:pStyle w:val="Cabealho"/>
      <w:jc w:val="center"/>
    </w:pPr>
    <w:r>
      <w:rPr>
        <w:rFonts w:cs="Arial"/>
        <w:noProof/>
      </w:rPr>
      <w:t xml:space="preserve"> </w:t>
    </w:r>
    <w:r>
      <w:rPr>
        <w:iCs/>
        <w:noProof/>
      </w:rPr>
      <w:t xml:space="preserve"> </w:t>
    </w:r>
  </w:p>
  <w:p w14:paraId="0F9441D0" w14:textId="77777777" w:rsidR="00000000" w:rsidRDefault="00000000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9634B4" wp14:editId="3370924B">
          <wp:simplePos x="0" y="0"/>
          <wp:positionH relativeFrom="margin">
            <wp:align>center</wp:align>
          </wp:positionH>
          <wp:positionV relativeFrom="paragraph">
            <wp:posOffset>6350</wp:posOffset>
          </wp:positionV>
          <wp:extent cx="831215" cy="768350"/>
          <wp:effectExtent l="0" t="0" r="6985" b="0"/>
          <wp:wrapSquare wrapText="bothSides"/>
          <wp:docPr id="2" name="Imagem 2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AD9058" w14:textId="77777777" w:rsidR="00000000" w:rsidRDefault="00000000">
    <w:pPr>
      <w:pStyle w:val="Cabealho"/>
      <w:jc w:val="center"/>
      <w:rPr>
        <w:b/>
      </w:rPr>
    </w:pPr>
  </w:p>
  <w:p w14:paraId="2E875A42" w14:textId="77777777" w:rsidR="00000000" w:rsidRDefault="00000000">
    <w:pPr>
      <w:pStyle w:val="Cabealho"/>
      <w:jc w:val="center"/>
      <w:rPr>
        <w:rFonts w:asciiTheme="minorHAnsi" w:hAnsiTheme="minorHAnsi" w:cstheme="minorHAnsi"/>
        <w:b/>
      </w:rPr>
    </w:pPr>
  </w:p>
  <w:p w14:paraId="199E6B19" w14:textId="77777777" w:rsidR="00000000" w:rsidRDefault="00000000">
    <w:pPr>
      <w:pStyle w:val="Cabealho"/>
      <w:jc w:val="center"/>
      <w:rPr>
        <w:rFonts w:asciiTheme="minorHAnsi" w:hAnsiTheme="minorHAnsi" w:cstheme="minorHAnsi"/>
        <w:b/>
      </w:rPr>
    </w:pPr>
  </w:p>
  <w:p w14:paraId="6D7F5EBE" w14:textId="77777777" w:rsidR="00000000" w:rsidRDefault="00000000">
    <w:pPr>
      <w:pStyle w:val="Cabealho"/>
      <w:jc w:val="center"/>
      <w:rPr>
        <w:rFonts w:asciiTheme="minorHAnsi" w:hAnsiTheme="minorHAnsi" w:cstheme="minorHAnsi"/>
        <w:b/>
        <w:sz w:val="16"/>
        <w:szCs w:val="16"/>
      </w:rPr>
    </w:pPr>
  </w:p>
  <w:p w14:paraId="4A6295DC" w14:textId="77777777" w:rsidR="00000000" w:rsidRDefault="00000000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Estado de Mato Grosso</w:t>
    </w:r>
  </w:p>
  <w:p w14:paraId="431BF60F" w14:textId="77777777" w:rsidR="00000000" w:rsidRDefault="00000000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Prefeitura Municipal de Nova Xavantina</w:t>
    </w:r>
  </w:p>
  <w:p w14:paraId="22BB6ED3" w14:textId="77777777" w:rsidR="00000000" w:rsidRDefault="00000000">
    <w:pPr>
      <w:pStyle w:val="Cabealho"/>
      <w:jc w:val="center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Rua José Rosalino</w:t>
    </w:r>
    <w:r>
      <w:rPr>
        <w:rFonts w:ascii="Calibri" w:hAnsi="Calibri" w:cs="Calibri"/>
        <w:sz w:val="22"/>
        <w:szCs w:val="22"/>
      </w:rPr>
      <w:t xml:space="preserve"> da Silva, nº 2 – Centro – CEP 78.690-000 - Nova Xavantina/MT </w:t>
    </w:r>
  </w:p>
  <w:p w14:paraId="0B97522C" w14:textId="77777777" w:rsidR="00000000" w:rsidRDefault="00000000">
    <w:pPr>
      <w:pStyle w:val="Cabealho"/>
      <w:pBdr>
        <w:bottom w:val="double" w:sz="6" w:space="1" w:color="auto"/>
      </w:pBdr>
      <w:jc w:val="center"/>
      <w:rPr>
        <w:rFonts w:ascii="Calibri" w:hAnsi="Calibri" w:cs="Calibri"/>
        <w:sz w:val="10"/>
        <w:szCs w:val="10"/>
      </w:rPr>
    </w:pPr>
    <w:hyperlink r:id="rId2" w:history="1">
      <w:r>
        <w:rPr>
          <w:rStyle w:val="Hyperlink"/>
          <w:rFonts w:ascii="Calibri" w:hAnsi="Calibri" w:cs="Calibri"/>
          <w:sz w:val="22"/>
          <w:szCs w:val="22"/>
        </w:rPr>
        <w:t>www.novaxavantina.mt.gov.br</w:t>
      </w:r>
    </w:hyperlink>
    <w:r>
      <w:rPr>
        <w:rFonts w:ascii="Calibri" w:hAnsi="Calibri" w:cs="Calibri"/>
        <w:sz w:val="22"/>
        <w:szCs w:val="22"/>
      </w:rPr>
      <w:t xml:space="preserve">  </w:t>
    </w:r>
  </w:p>
  <w:p w14:paraId="47381A55" w14:textId="77777777" w:rsidR="00000000" w:rsidRDefault="00000000">
    <w:pPr>
      <w:pStyle w:val="Cabealho"/>
      <w:pBdr>
        <w:bottom w:val="double" w:sz="6" w:space="1" w:color="auto"/>
      </w:pBdr>
      <w:jc w:val="center"/>
      <w:rPr>
        <w:rFonts w:ascii="Calibri" w:hAnsi="Calibri" w:cs="Calibri"/>
        <w:sz w:val="10"/>
        <w:szCs w:val="10"/>
      </w:rPr>
    </w:pPr>
  </w:p>
  <w:p w14:paraId="4E56F922" w14:textId="77777777" w:rsidR="0000000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CC"/>
    <w:rsid w:val="000D6968"/>
    <w:rsid w:val="00236B3B"/>
    <w:rsid w:val="008A55E4"/>
    <w:rsid w:val="00A0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99B38"/>
  <w15:chartTrackingRefBased/>
  <w15:docId w15:val="{BD847D44-4F0B-4407-9A03-156584D8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D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A00DC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0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0DC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00D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0DC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nhideWhenUsed/>
    <w:rsid w:val="00A00DC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00DC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xavantina.mt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2025-12-09T21:03:00Z</cp:lastPrinted>
  <dcterms:created xsi:type="dcterms:W3CDTF">2025-12-09T21:02:00Z</dcterms:created>
  <dcterms:modified xsi:type="dcterms:W3CDTF">2025-12-09T21:03:00Z</dcterms:modified>
</cp:coreProperties>
</file>