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FD82" w14:textId="77777777" w:rsidR="00B60272" w:rsidRDefault="00B60272" w:rsidP="00B60272">
      <w:pPr>
        <w:jc w:val="center"/>
        <w:rPr>
          <w:b/>
          <w:bCs/>
          <w:u w:val="single"/>
        </w:rPr>
      </w:pPr>
      <w:r>
        <w:rPr>
          <w:b/>
          <w:u w:val="single"/>
        </w:rPr>
        <w:t>PROJETO DE LEI MUNICIPAL Nº 219/2025</w:t>
      </w:r>
    </w:p>
    <w:p w14:paraId="24B728DD" w14:textId="77777777" w:rsidR="00B60272" w:rsidRDefault="00B60272" w:rsidP="00B60272">
      <w:pPr>
        <w:autoSpaceDE w:val="0"/>
        <w:autoSpaceDN w:val="0"/>
        <w:adjustRightInd w:val="0"/>
        <w:rPr>
          <w:b/>
          <w:bCs/>
        </w:rPr>
      </w:pPr>
    </w:p>
    <w:p w14:paraId="21A76873" w14:textId="77777777" w:rsidR="00B60272" w:rsidRDefault="00B60272" w:rsidP="00B60272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suplementar por transferência dentro do orçamento vigente e dá outras providências.</w:t>
      </w:r>
    </w:p>
    <w:p w14:paraId="2E5EC62A" w14:textId="77777777" w:rsidR="00B60272" w:rsidRDefault="00B60272" w:rsidP="00B60272">
      <w:pPr>
        <w:ind w:left="4248" w:firstLine="709"/>
        <w:jc w:val="both"/>
        <w:rPr>
          <w:b/>
          <w:bCs/>
        </w:rPr>
      </w:pPr>
    </w:p>
    <w:p w14:paraId="04E5108E" w14:textId="77777777" w:rsidR="00B60272" w:rsidRDefault="00B60272" w:rsidP="00B60272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62B8BC26" w14:textId="77777777" w:rsidR="00B60272" w:rsidRDefault="00B60272" w:rsidP="00B60272">
      <w:pPr>
        <w:ind w:left="-426" w:firstLine="710"/>
        <w:jc w:val="both"/>
      </w:pPr>
    </w:p>
    <w:p w14:paraId="6416F038" w14:textId="77777777" w:rsidR="00B60272" w:rsidRDefault="00B60272" w:rsidP="00B60272">
      <w:pPr>
        <w:ind w:left="-426" w:firstLine="710"/>
        <w:jc w:val="both"/>
        <w:rPr>
          <w:rFonts w:eastAsia="MS Mincho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suplementar por </w:t>
      </w:r>
      <w:r>
        <w:rPr>
          <w:rFonts w:eastAsia="MS Mincho"/>
          <w:b/>
        </w:rPr>
        <w:t>transferência</w:t>
      </w:r>
      <w:r>
        <w:rPr>
          <w:rFonts w:eastAsia="MS Mincho"/>
        </w:rPr>
        <w:t xml:space="preserve"> no orçamento do ano de 2.025 no valor de R$ 50.000,00 (cinquenta mil reais</w:t>
      </w:r>
      <w:r>
        <w:t xml:space="preserve">) destinados à Secretaria Municipal de </w:t>
      </w:r>
      <w:r>
        <w:rPr>
          <w:bCs/>
        </w:rPr>
        <w:t>Cidade</w:t>
      </w:r>
      <w:r>
        <w:t>,</w:t>
      </w:r>
      <w:r>
        <w:rPr>
          <w:rFonts w:eastAsia="MS Mincho"/>
        </w:rPr>
        <w:t xml:space="preserve"> em conformidade ao disposto no inciso I, do artigo 41 da Lei Federal nº 4.320 de 17 de março de 1.964.</w:t>
      </w:r>
    </w:p>
    <w:p w14:paraId="5F0A7C31" w14:textId="77777777" w:rsidR="00B60272" w:rsidRDefault="00B60272" w:rsidP="00B60272">
      <w:pPr>
        <w:ind w:left="-426" w:firstLine="710"/>
        <w:jc w:val="both"/>
        <w:rPr>
          <w:rFonts w:eastAsia="MS Mincho"/>
        </w:rPr>
      </w:pPr>
    </w:p>
    <w:p w14:paraId="304B5A90" w14:textId="77777777" w:rsidR="00B60272" w:rsidRDefault="00B60272" w:rsidP="00B60272">
      <w:pPr>
        <w:ind w:left="-426" w:firstLine="710"/>
        <w:jc w:val="both"/>
      </w:pPr>
      <w:r>
        <w:rPr>
          <w:b/>
        </w:rPr>
        <w:t xml:space="preserve">Art. 2° </w:t>
      </w:r>
      <w:r>
        <w:t>O crédito adicional suplementar de que trata o artigo 1º terá a seguinte classificação orçamentária:</w:t>
      </w:r>
    </w:p>
    <w:p w14:paraId="55DE1C54" w14:textId="77777777" w:rsidR="00B60272" w:rsidRDefault="00B60272" w:rsidP="00B60272">
      <w:pPr>
        <w:ind w:left="-426"/>
        <w:jc w:val="both"/>
        <w:rPr>
          <w:b/>
          <w:bCs/>
        </w:rPr>
      </w:pPr>
    </w:p>
    <w:p w14:paraId="44F1B06F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 xml:space="preserve">12 — Secretaria Municipal de </w:t>
      </w:r>
      <w:r>
        <w:rPr>
          <w:rFonts w:eastAsia="MS Mincho"/>
        </w:rPr>
        <w:t>Cidade</w:t>
      </w:r>
    </w:p>
    <w:p w14:paraId="070A7E13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 xml:space="preserve">12.001 — </w:t>
      </w:r>
      <w:r>
        <w:rPr>
          <w:rFonts w:eastAsia="MS Mincho"/>
        </w:rPr>
        <w:t>Cidade</w:t>
      </w:r>
    </w:p>
    <w:p w14:paraId="38935A06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>4 — Administração</w:t>
      </w:r>
    </w:p>
    <w:p w14:paraId="07F157B9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>4.122 — Administração Geral</w:t>
      </w:r>
    </w:p>
    <w:p w14:paraId="50BF08E2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>4.122.43 — Desenvolvimento das Atividades da Secretaria de Cidade</w:t>
      </w:r>
    </w:p>
    <w:p w14:paraId="4BC4942D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>4.122.43.2.060 — Apoio Administrativo a Secretaria de Cidade</w:t>
      </w:r>
    </w:p>
    <w:p w14:paraId="4F756687" w14:textId="77777777" w:rsidR="00B60272" w:rsidRDefault="00B60272" w:rsidP="00B60272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Jurídica.............................</w:t>
      </w:r>
      <w:r>
        <w:rPr>
          <w:b/>
          <w:bCs/>
        </w:rPr>
        <w:t>.R$ 50.000,00</w:t>
      </w:r>
    </w:p>
    <w:p w14:paraId="65EB1D43" w14:textId="77777777" w:rsidR="00B60272" w:rsidRDefault="00B60272" w:rsidP="00B60272">
      <w:pPr>
        <w:ind w:left="-426"/>
        <w:jc w:val="both"/>
        <w:rPr>
          <w:b/>
          <w:bCs/>
        </w:rPr>
      </w:pPr>
    </w:p>
    <w:p w14:paraId="07CE737A" w14:textId="77777777" w:rsidR="00B60272" w:rsidRDefault="00B60272" w:rsidP="00B60272">
      <w:pPr>
        <w:ind w:left="-426"/>
        <w:jc w:val="both"/>
        <w:rPr>
          <w:bCs/>
        </w:rPr>
      </w:pPr>
      <w:r>
        <w:rPr>
          <w:b/>
        </w:rPr>
        <w:t xml:space="preserve">Art. 3º O Crédito adicional suplementar de que trata esta lei destina-se ao pagamento de serviços prestados por meio de pessoa jurídica, para atender a </w:t>
      </w:r>
      <w:r>
        <w:rPr>
          <w:b/>
          <w:bCs/>
        </w:rPr>
        <w:t xml:space="preserve">Secretaria Municipal de </w:t>
      </w:r>
      <w:r>
        <w:rPr>
          <w:rFonts w:eastAsia="MS Mincho"/>
          <w:b/>
        </w:rPr>
        <w:t>Cidade</w:t>
      </w:r>
      <w:r>
        <w:rPr>
          <w:b/>
        </w:rPr>
        <w:t xml:space="preserve">. </w:t>
      </w:r>
    </w:p>
    <w:p w14:paraId="1630C486" w14:textId="77777777" w:rsidR="00B60272" w:rsidRDefault="00B60272" w:rsidP="00B60272">
      <w:pPr>
        <w:pStyle w:val="Corpodetexto"/>
        <w:spacing w:after="0"/>
        <w:ind w:left="-426" w:firstLine="710"/>
        <w:jc w:val="both"/>
        <w:rPr>
          <w:b/>
        </w:rPr>
      </w:pPr>
    </w:p>
    <w:p w14:paraId="67EFFACE" w14:textId="77777777" w:rsidR="00B60272" w:rsidRDefault="00B60272" w:rsidP="00B60272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 seguinte dotação orçamentária, conforme inciso III, § 1º, do artigo 43 da Lei Federal nº 4.320/1964:</w:t>
      </w:r>
    </w:p>
    <w:p w14:paraId="7C759E87" w14:textId="77777777" w:rsidR="00B60272" w:rsidRDefault="00B60272" w:rsidP="00B60272">
      <w:pPr>
        <w:ind w:left="-426"/>
        <w:jc w:val="both"/>
        <w:rPr>
          <w:b/>
          <w:bCs/>
        </w:rPr>
      </w:pPr>
    </w:p>
    <w:p w14:paraId="474F9E3F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 xml:space="preserve">12 — Secretaria Municipal de </w:t>
      </w:r>
      <w:r>
        <w:rPr>
          <w:rFonts w:eastAsia="MS Mincho"/>
        </w:rPr>
        <w:t>Cidade</w:t>
      </w:r>
    </w:p>
    <w:p w14:paraId="5476C4CE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 xml:space="preserve">12.001 — </w:t>
      </w:r>
      <w:r>
        <w:rPr>
          <w:rFonts w:eastAsia="MS Mincho"/>
        </w:rPr>
        <w:t>Cidade</w:t>
      </w:r>
    </w:p>
    <w:p w14:paraId="6B68FE95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>4 — Administração</w:t>
      </w:r>
    </w:p>
    <w:p w14:paraId="35FB7B9D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>4.451 — Infraestrutura Urbana</w:t>
      </w:r>
    </w:p>
    <w:p w14:paraId="0BC1F5A7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>4.451.43 — Desenvolvimento das Atividades da Secretaria de Cidade</w:t>
      </w:r>
    </w:p>
    <w:p w14:paraId="2AF9C350" w14:textId="77777777" w:rsidR="00B60272" w:rsidRDefault="00B60272" w:rsidP="00B60272">
      <w:pPr>
        <w:ind w:left="-426"/>
        <w:jc w:val="both"/>
        <w:rPr>
          <w:bCs/>
        </w:rPr>
      </w:pPr>
      <w:r>
        <w:rPr>
          <w:bCs/>
        </w:rPr>
        <w:t>4.451.43.1.055 — Pavimentação Asfáltica e Outras Infraestruturas Necessárias para Manutenção de Vias Públicas</w:t>
      </w:r>
    </w:p>
    <w:p w14:paraId="4AC69E04" w14:textId="77777777" w:rsidR="00B60272" w:rsidRDefault="00B60272" w:rsidP="00B60272">
      <w:pPr>
        <w:ind w:left="-426"/>
        <w:jc w:val="both"/>
        <w:rPr>
          <w:b/>
          <w:bCs/>
        </w:rPr>
      </w:pPr>
      <w:r>
        <w:rPr>
          <w:bCs/>
        </w:rPr>
        <w:t>4.4.90.51.00.00.00 — Obras e Instalações.........................................................................</w:t>
      </w:r>
      <w:r>
        <w:rPr>
          <w:b/>
          <w:bCs/>
        </w:rPr>
        <w:t>.R$ 50.000,00</w:t>
      </w:r>
    </w:p>
    <w:p w14:paraId="40A8E402" w14:textId="77777777" w:rsidR="00B60272" w:rsidRDefault="00B60272" w:rsidP="00B60272">
      <w:pPr>
        <w:ind w:left="-426"/>
        <w:jc w:val="both"/>
        <w:rPr>
          <w:b/>
          <w:bCs/>
        </w:rPr>
      </w:pPr>
    </w:p>
    <w:p w14:paraId="2A3FF16D" w14:textId="77777777" w:rsidR="00B60272" w:rsidRDefault="00B60272" w:rsidP="00B60272">
      <w:pPr>
        <w:ind w:left="-426"/>
        <w:jc w:val="both"/>
        <w:rPr>
          <w:bCs/>
        </w:rPr>
      </w:pPr>
    </w:p>
    <w:p w14:paraId="721DAE1F" w14:textId="77777777" w:rsidR="00B60272" w:rsidRDefault="00B60272" w:rsidP="00B60272">
      <w:pPr>
        <w:ind w:left="-426" w:firstLine="710"/>
        <w:jc w:val="both"/>
      </w:pPr>
      <w:r>
        <w:rPr>
          <w:b/>
        </w:rPr>
        <w:t xml:space="preserve">Art. 5º </w:t>
      </w:r>
      <w:r>
        <w:t>O Crédito adicional suplementar de que trata o artigo 1º será custeado pela seguinte fonte de recurso orçamentário:</w:t>
      </w:r>
    </w:p>
    <w:p w14:paraId="77ADDF0F" w14:textId="77777777" w:rsidR="00B60272" w:rsidRDefault="00B60272" w:rsidP="00B60272">
      <w:pPr>
        <w:jc w:val="both"/>
        <w:rPr>
          <w:bCs/>
        </w:rPr>
      </w:pPr>
    </w:p>
    <w:p w14:paraId="64532FC5" w14:textId="77777777" w:rsidR="00B60272" w:rsidRDefault="00B60272" w:rsidP="00B60272">
      <w:pPr>
        <w:ind w:left="-426"/>
        <w:jc w:val="both"/>
      </w:pPr>
      <w:r>
        <w:lastRenderedPageBreak/>
        <w:t>1.708.0000000 – Transferência da União Referente à Compensação Financeira de Recursos Minerais.............................................................................................................................</w:t>
      </w:r>
      <w:r>
        <w:rPr>
          <w:b/>
          <w:bCs/>
        </w:rPr>
        <w:t>R$ 50.000,00</w:t>
      </w:r>
    </w:p>
    <w:p w14:paraId="665C7301" w14:textId="77777777" w:rsidR="00B60272" w:rsidRDefault="00B60272" w:rsidP="00B60272">
      <w:pPr>
        <w:ind w:left="-426"/>
        <w:jc w:val="both"/>
        <w:rPr>
          <w:b/>
        </w:rPr>
      </w:pPr>
    </w:p>
    <w:p w14:paraId="03B4D06C" w14:textId="77777777" w:rsidR="00B60272" w:rsidRDefault="00B60272" w:rsidP="00B60272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4AAC77A8" w14:textId="77777777" w:rsidR="00B60272" w:rsidRDefault="00B60272" w:rsidP="00B60272">
      <w:pPr>
        <w:pStyle w:val="Corpodetexto"/>
        <w:spacing w:after="0"/>
        <w:ind w:left="-426" w:firstLine="568"/>
        <w:jc w:val="both"/>
      </w:pPr>
    </w:p>
    <w:p w14:paraId="55773941" w14:textId="77777777" w:rsidR="00B60272" w:rsidRDefault="00B60272" w:rsidP="00B60272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59DC488E" w14:textId="77777777" w:rsidR="00B60272" w:rsidRDefault="00B60272" w:rsidP="00B60272">
      <w:pPr>
        <w:suppressAutoHyphens/>
        <w:autoSpaceDN w:val="0"/>
        <w:ind w:left="-426" w:firstLine="1418"/>
        <w:jc w:val="both"/>
        <w:textAlignment w:val="baseline"/>
      </w:pPr>
    </w:p>
    <w:p w14:paraId="72D85689" w14:textId="77777777" w:rsidR="00B60272" w:rsidRDefault="00B60272" w:rsidP="00B60272">
      <w:pPr>
        <w:ind w:left="-426"/>
        <w:jc w:val="both"/>
      </w:pPr>
      <w:r>
        <w:t>Palácio dos Pioneiros, Gabinete do Prefeito Municipal, Nova Xavantina - MT, 09 de dezembro de 2025.</w:t>
      </w:r>
    </w:p>
    <w:p w14:paraId="707CB5A3" w14:textId="77777777" w:rsidR="00B60272" w:rsidRDefault="00B60272" w:rsidP="00B60272">
      <w:pPr>
        <w:jc w:val="both"/>
      </w:pPr>
    </w:p>
    <w:p w14:paraId="7B510F65" w14:textId="77777777" w:rsidR="00B60272" w:rsidRDefault="00B60272" w:rsidP="00B60272">
      <w:pPr>
        <w:jc w:val="both"/>
      </w:pPr>
    </w:p>
    <w:p w14:paraId="6FC88628" w14:textId="77777777" w:rsidR="00B60272" w:rsidRDefault="00B60272" w:rsidP="00B60272">
      <w:pPr>
        <w:jc w:val="both"/>
      </w:pPr>
    </w:p>
    <w:p w14:paraId="7ACF9F18" w14:textId="77777777" w:rsidR="00B60272" w:rsidRDefault="00B60272" w:rsidP="00B60272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0A175196" w14:textId="77777777" w:rsidR="00B60272" w:rsidRDefault="00B60272" w:rsidP="00B60272">
      <w:pPr>
        <w:widowControl w:val="0"/>
        <w:autoSpaceDE w:val="0"/>
        <w:autoSpaceDN w:val="0"/>
        <w:adjustRightInd w:val="0"/>
        <w:jc w:val="center"/>
        <w:rPr>
          <w:lang w:val="pt-PT"/>
        </w:rPr>
      </w:pPr>
      <w:r>
        <w:rPr>
          <w:lang w:val="pt-PT"/>
        </w:rPr>
        <w:t>Prefeito Municipal</w:t>
      </w:r>
    </w:p>
    <w:p w14:paraId="3BA19054" w14:textId="77777777" w:rsidR="00B60272" w:rsidRDefault="00B60272" w:rsidP="00B60272">
      <w:pPr>
        <w:widowControl w:val="0"/>
        <w:autoSpaceDE w:val="0"/>
        <w:autoSpaceDN w:val="0"/>
        <w:adjustRightInd w:val="0"/>
        <w:jc w:val="center"/>
        <w:rPr>
          <w:lang w:val="pt-PT"/>
        </w:rPr>
      </w:pPr>
    </w:p>
    <w:p w14:paraId="402AC021" w14:textId="77777777" w:rsidR="00B60272" w:rsidRDefault="00B60272" w:rsidP="00B60272">
      <w:pPr>
        <w:widowControl w:val="0"/>
        <w:autoSpaceDE w:val="0"/>
        <w:autoSpaceDN w:val="0"/>
        <w:adjustRightInd w:val="0"/>
        <w:jc w:val="right"/>
      </w:pPr>
      <w:r>
        <w:rPr>
          <w:lang w:val="pt-PT"/>
        </w:rPr>
        <w:t>URGÊNCIA ESPECIAL</w:t>
      </w:r>
    </w:p>
    <w:p w14:paraId="28B72143" w14:textId="77777777" w:rsidR="000D6968" w:rsidRDefault="000D6968"/>
    <w:sectPr w:rsidR="000D6968" w:rsidSect="00B60272">
      <w:headerReference w:type="default" r:id="rId4"/>
      <w:footerReference w:type="default" r:id="rId5"/>
      <w:pgSz w:w="11906" w:h="16838"/>
      <w:pgMar w:top="1002" w:right="849" w:bottom="1417" w:left="1701" w:header="284" w:footer="2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287207"/>
      <w:docPartObj>
        <w:docPartGallery w:val="Page Numbers (Bottom of Page)"/>
        <w:docPartUnique/>
      </w:docPartObj>
    </w:sdtPr>
    <w:sdtContent>
      <w:p w14:paraId="5EB6D892" w14:textId="77777777" w:rsidR="00000000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9F4E61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951E" w14:textId="77777777" w:rsidR="00000000" w:rsidRDefault="00000000">
    <w:pPr>
      <w:pStyle w:val="Cabealho"/>
      <w:jc w:val="center"/>
    </w:pPr>
    <w:r>
      <w:rPr>
        <w:rFonts w:cs="Arial"/>
        <w:noProof/>
      </w:rPr>
      <w:t xml:space="preserve"> </w:t>
    </w:r>
    <w:r>
      <w:rPr>
        <w:iCs/>
        <w:noProof/>
      </w:rPr>
      <w:t xml:space="preserve"> </w:t>
    </w:r>
  </w:p>
  <w:p w14:paraId="477A85A7" w14:textId="77777777" w:rsidR="00000000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346A68" wp14:editId="31E2FC69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831215" cy="768350"/>
          <wp:effectExtent l="0" t="0" r="6985" b="0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6624C5" w14:textId="77777777" w:rsidR="00000000" w:rsidRDefault="00000000">
    <w:pPr>
      <w:pStyle w:val="Cabealho"/>
      <w:jc w:val="center"/>
      <w:rPr>
        <w:b/>
      </w:rPr>
    </w:pPr>
  </w:p>
  <w:p w14:paraId="639D6FE2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29DA1488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2E5280AC" w14:textId="77777777" w:rsidR="00000000" w:rsidRDefault="00000000">
    <w:pPr>
      <w:pStyle w:val="Cabealho"/>
      <w:jc w:val="center"/>
      <w:rPr>
        <w:rFonts w:asciiTheme="minorHAnsi" w:hAnsiTheme="minorHAnsi" w:cstheme="minorHAnsi"/>
        <w:b/>
        <w:sz w:val="16"/>
        <w:szCs w:val="16"/>
      </w:rPr>
    </w:pPr>
  </w:p>
  <w:p w14:paraId="2E1F031A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Estado de Mato Grosso</w:t>
    </w:r>
  </w:p>
  <w:p w14:paraId="76C6D442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Prefeitura Municipal de Nova Xavantina</w:t>
    </w:r>
  </w:p>
  <w:p w14:paraId="44C9E3AF" w14:textId="77777777" w:rsidR="00000000" w:rsidRDefault="00000000">
    <w:pPr>
      <w:pStyle w:val="Cabealho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Rua José Rosalino da Silva, nº 2 – Centro – CEP 78.690-000 - Nova Xavantina/MT </w:t>
    </w:r>
  </w:p>
  <w:p w14:paraId="10308638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  <w:hyperlink r:id="rId2" w:history="1">
      <w:r>
        <w:rPr>
          <w:rStyle w:val="Hyperlink"/>
          <w:rFonts w:ascii="Calibri" w:hAnsi="Calibri" w:cs="Calibri"/>
          <w:sz w:val="22"/>
          <w:szCs w:val="22"/>
        </w:rPr>
        <w:t>www.novaxavantina.mt.gov.br</w:t>
      </w:r>
    </w:hyperlink>
    <w:r>
      <w:rPr>
        <w:rFonts w:ascii="Calibri" w:hAnsi="Calibri" w:cs="Calibri"/>
        <w:sz w:val="22"/>
        <w:szCs w:val="22"/>
      </w:rPr>
      <w:t xml:space="preserve">  </w:t>
    </w:r>
  </w:p>
  <w:p w14:paraId="3099DD6C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</w:p>
  <w:p w14:paraId="19D0523A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72"/>
    <w:rsid w:val="000D6968"/>
    <w:rsid w:val="00236B3B"/>
    <w:rsid w:val="008A55E4"/>
    <w:rsid w:val="00B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D955"/>
  <w15:chartTrackingRefBased/>
  <w15:docId w15:val="{0D15C07F-069D-41FC-8AE2-CA61A77D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6027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602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27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02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27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B6027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027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2025-12-09T21:00:00Z</cp:lastPrinted>
  <dcterms:created xsi:type="dcterms:W3CDTF">2025-12-09T21:00:00Z</dcterms:created>
  <dcterms:modified xsi:type="dcterms:W3CDTF">2025-12-09T21:00:00Z</dcterms:modified>
</cp:coreProperties>
</file>