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D6F" w:rsidRDefault="00FF3D6F" w:rsidP="00FF3D6F">
      <w:pPr>
        <w:autoSpaceDE w:val="0"/>
        <w:autoSpaceDN w:val="0"/>
        <w:adjustRightInd w:val="0"/>
        <w:spacing w:before="240" w:after="0" w:line="240" w:lineRule="auto"/>
        <w:ind w:right="-425"/>
        <w:rPr>
          <w:rFonts w:ascii="Verdana" w:hAnsi="Verdana"/>
          <w:b/>
          <w:bCs/>
          <w:sz w:val="24"/>
          <w:szCs w:val="24"/>
        </w:rPr>
      </w:pPr>
      <w:r>
        <w:rPr>
          <w:rFonts w:ascii="Verdana" w:hAnsi="Verdana"/>
          <w:b/>
          <w:bCs/>
          <w:sz w:val="24"/>
          <w:szCs w:val="24"/>
        </w:rPr>
        <w:t xml:space="preserve">      PROJETO DE </w:t>
      </w:r>
      <w:r w:rsidR="004373BC">
        <w:rPr>
          <w:rFonts w:ascii="Verdana" w:hAnsi="Verdana"/>
          <w:b/>
          <w:bCs/>
          <w:sz w:val="24"/>
          <w:szCs w:val="24"/>
        </w:rPr>
        <w:t>RESOLUÇÃO Nº 02, DE .....</w:t>
      </w:r>
      <w:bookmarkStart w:id="0" w:name="_GoBack"/>
      <w:bookmarkEnd w:id="0"/>
      <w:r w:rsidR="00852681" w:rsidRPr="006012CC">
        <w:rPr>
          <w:rFonts w:ascii="Verdana" w:hAnsi="Verdana"/>
          <w:b/>
          <w:bCs/>
          <w:sz w:val="24"/>
          <w:szCs w:val="24"/>
        </w:rPr>
        <w:t xml:space="preserve"> FEVEREIRO DE 2024</w:t>
      </w:r>
    </w:p>
    <w:p w:rsidR="00FF3D6F" w:rsidRDefault="00FF3D6F" w:rsidP="00FF3D6F">
      <w:pPr>
        <w:autoSpaceDE w:val="0"/>
        <w:autoSpaceDN w:val="0"/>
        <w:adjustRightInd w:val="0"/>
        <w:spacing w:before="240" w:after="0" w:line="240" w:lineRule="auto"/>
        <w:ind w:right="-425"/>
        <w:rPr>
          <w:rFonts w:ascii="Verdana" w:hAnsi="Verdana"/>
          <w:b/>
          <w:bCs/>
          <w:sz w:val="24"/>
          <w:szCs w:val="24"/>
        </w:rPr>
      </w:pPr>
      <w:r>
        <w:rPr>
          <w:rFonts w:ascii="Verdana" w:hAnsi="Verdana"/>
          <w:b/>
          <w:bCs/>
          <w:sz w:val="24"/>
          <w:szCs w:val="24"/>
        </w:rPr>
        <w:t xml:space="preserve">      Autor: Mesa Diretora da Câmara Municipal</w:t>
      </w:r>
    </w:p>
    <w:p w:rsidR="00FF3D6F" w:rsidRPr="006012CC" w:rsidRDefault="00FF3D6F" w:rsidP="00FF3D6F">
      <w:pPr>
        <w:autoSpaceDE w:val="0"/>
        <w:autoSpaceDN w:val="0"/>
        <w:adjustRightInd w:val="0"/>
        <w:spacing w:before="240" w:after="0" w:line="240" w:lineRule="auto"/>
        <w:ind w:right="-425"/>
        <w:rPr>
          <w:rFonts w:ascii="Verdana" w:hAnsi="Verdana"/>
          <w:b/>
          <w:bCs/>
          <w:sz w:val="24"/>
          <w:szCs w:val="24"/>
        </w:rPr>
      </w:pPr>
    </w:p>
    <w:p w:rsidR="00852681" w:rsidRPr="006012CC" w:rsidRDefault="00852681" w:rsidP="00852681">
      <w:pPr>
        <w:autoSpaceDE w:val="0"/>
        <w:autoSpaceDN w:val="0"/>
        <w:adjustRightInd w:val="0"/>
        <w:spacing w:before="240" w:after="240" w:line="360" w:lineRule="auto"/>
        <w:ind w:left="3402" w:right="-425"/>
        <w:jc w:val="both"/>
        <w:rPr>
          <w:rStyle w:val="fontstyle01"/>
          <w:rFonts w:ascii="Verdana" w:hAnsi="Verdana"/>
          <w:i/>
        </w:rPr>
      </w:pPr>
      <w:r w:rsidRPr="006012CC">
        <w:rPr>
          <w:rFonts w:ascii="Verdana" w:hAnsi="Verdana"/>
          <w:bCs/>
          <w:i/>
          <w:sz w:val="24"/>
          <w:szCs w:val="24"/>
        </w:rPr>
        <w:t>Regulamenta a lei nº 14.133, de 1º de abril de 2021, que dispõe sobre licitações e contratos ad</w:t>
      </w:r>
      <w:r>
        <w:rPr>
          <w:rFonts w:ascii="Verdana" w:hAnsi="Verdana"/>
          <w:bCs/>
          <w:i/>
          <w:sz w:val="24"/>
          <w:szCs w:val="24"/>
        </w:rPr>
        <w:t>ministrativos, no município de Nova Xavantina/MT</w:t>
      </w:r>
      <w:r w:rsidRPr="006012CC">
        <w:rPr>
          <w:rFonts w:ascii="Verdana" w:hAnsi="Verdana"/>
          <w:bCs/>
          <w:i/>
          <w:sz w:val="24"/>
          <w:szCs w:val="24"/>
        </w:rPr>
        <w:t xml:space="preserve">, no âmbito do Poder Legislativo, e dá outras providências. </w:t>
      </w:r>
    </w:p>
    <w:p w:rsidR="00852681" w:rsidRPr="006012CC" w:rsidRDefault="00852681" w:rsidP="00852681">
      <w:pPr>
        <w:autoSpaceDE w:val="0"/>
        <w:autoSpaceDN w:val="0"/>
        <w:adjustRightInd w:val="0"/>
        <w:spacing w:before="240" w:after="240" w:line="360" w:lineRule="auto"/>
        <w:ind w:left="-567" w:right="-425" w:firstLine="709"/>
        <w:jc w:val="both"/>
        <w:rPr>
          <w:rStyle w:val="fontstyle01"/>
          <w:rFonts w:ascii="Verdana" w:hAnsi="Verdana"/>
        </w:rPr>
      </w:pPr>
    </w:p>
    <w:p w:rsidR="00852681" w:rsidRPr="006012CC" w:rsidRDefault="00852681" w:rsidP="00852681">
      <w:pPr>
        <w:autoSpaceDE w:val="0"/>
        <w:autoSpaceDN w:val="0"/>
        <w:adjustRightInd w:val="0"/>
        <w:spacing w:before="240" w:after="240" w:line="360" w:lineRule="auto"/>
        <w:ind w:left="-567" w:right="-425" w:firstLine="709"/>
        <w:jc w:val="both"/>
        <w:rPr>
          <w:rStyle w:val="fontstyle21"/>
          <w:rFonts w:ascii="Verdana" w:hAnsi="Verdana"/>
        </w:rPr>
      </w:pPr>
      <w:r w:rsidRPr="006012CC">
        <w:rPr>
          <w:rFonts w:ascii="Verdana" w:hAnsi="Verdana"/>
          <w:b/>
          <w:bCs/>
          <w:sz w:val="24"/>
          <w:szCs w:val="24"/>
        </w:rPr>
        <w:t>A MESA DIRETORA DA CÂMARA MUNICIPAL DE NOVA XAVANTINA ESTADO DE MATO GROSSO</w:t>
      </w:r>
      <w:r w:rsidRPr="006012CC">
        <w:rPr>
          <w:rFonts w:ascii="Verdana" w:hAnsi="Verdana"/>
          <w:bCs/>
          <w:sz w:val="24"/>
          <w:szCs w:val="24"/>
        </w:rPr>
        <w:t>, usando de suas atribuições, nos termos</w:t>
      </w:r>
      <w:r w:rsidRPr="006012CC">
        <w:rPr>
          <w:rStyle w:val="fontstyle21"/>
          <w:rFonts w:ascii="Verdana" w:hAnsi="Verdana"/>
        </w:rPr>
        <w:t xml:space="preserve"> do artigo 49, inciso XII da Lei Orgânica do Município,</w:t>
      </w:r>
      <w:r w:rsidRPr="006012CC">
        <w:rPr>
          <w:rFonts w:ascii="Verdana" w:eastAsia="Verdana" w:hAnsi="Verdana"/>
          <w:sz w:val="24"/>
          <w:szCs w:val="24"/>
        </w:rPr>
        <w:t xml:space="preserve"> considerando a entrada em vigor da Lei Federal n.º 14.133, de 1º de abril de 2021, a merecer regulamentação em âmbito municipal, mais especificamente no âmbito do Poder Legislativo Municipal, </w:t>
      </w:r>
      <w:r w:rsidRPr="006012CC">
        <w:rPr>
          <w:rStyle w:val="fontstyle21"/>
          <w:rFonts w:ascii="Verdana" w:hAnsi="Verdana"/>
        </w:rPr>
        <w:t>e</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sz w:val="24"/>
          <w:szCs w:val="24"/>
        </w:rPr>
      </w:pPr>
      <w:r w:rsidRPr="006012CC">
        <w:rPr>
          <w:rStyle w:val="fontstyle21"/>
          <w:rFonts w:ascii="Verdana" w:hAnsi="Verdana"/>
          <w:b/>
        </w:rPr>
        <w:t>CONSIDERANDO</w:t>
      </w:r>
      <w:r w:rsidRPr="006012CC">
        <w:rPr>
          <w:rStyle w:val="fontstyle21"/>
          <w:rFonts w:ascii="Verdana" w:hAnsi="Verdana"/>
        </w:rPr>
        <w:t xml:space="preserve"> o disposto na Lei nº 14.133, de 1º de </w:t>
      </w:r>
      <w:r w:rsidRPr="006012CC">
        <w:rPr>
          <w:rFonts w:ascii="Verdana" w:hAnsi="Verdana"/>
          <w:sz w:val="24"/>
          <w:szCs w:val="24"/>
        </w:rPr>
        <w:t>abril de 2021</w:t>
      </w:r>
      <w:r w:rsidRPr="006012CC">
        <w:rPr>
          <w:rStyle w:val="fontstyle21"/>
          <w:rFonts w:ascii="Verdana" w:hAnsi="Verdana"/>
        </w:rPr>
        <w:t xml:space="preserve"> (</w:t>
      </w:r>
      <w:r w:rsidRPr="006012CC">
        <w:rPr>
          <w:rFonts w:ascii="Verdana" w:hAnsi="Verdana"/>
          <w:sz w:val="24"/>
          <w:szCs w:val="24"/>
        </w:rPr>
        <w:t>Nova Lei de Licitações e Contratos Administrativos);</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sz w:val="24"/>
          <w:szCs w:val="24"/>
        </w:rPr>
      </w:pPr>
      <w:r w:rsidRPr="006012CC">
        <w:rPr>
          <w:rFonts w:ascii="Verdana" w:hAnsi="Verdana"/>
          <w:b/>
          <w:sz w:val="24"/>
          <w:szCs w:val="24"/>
        </w:rPr>
        <w:t>CONSIDERANDO</w:t>
      </w:r>
      <w:r w:rsidRPr="006012CC">
        <w:rPr>
          <w:rFonts w:ascii="Verdana" w:hAnsi="Verdana"/>
          <w:sz w:val="24"/>
          <w:szCs w:val="24"/>
        </w:rPr>
        <w:t xml:space="preserve"> que a Administração Pública poderá optar por licitar ou contratar diretamente de acordo com a Lei nº 14.133, de 1º de abril de 2021;</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sz w:val="24"/>
          <w:szCs w:val="24"/>
        </w:rPr>
      </w:pPr>
      <w:r w:rsidRPr="006012CC">
        <w:rPr>
          <w:rFonts w:ascii="Verdana" w:hAnsi="Verdana"/>
          <w:b/>
          <w:sz w:val="24"/>
          <w:szCs w:val="24"/>
        </w:rPr>
        <w:t>CONSIDERANDO</w:t>
      </w:r>
      <w:r w:rsidRPr="006012CC">
        <w:rPr>
          <w:rFonts w:ascii="Verdana" w:hAnsi="Verdana"/>
          <w:sz w:val="24"/>
          <w:szCs w:val="24"/>
        </w:rPr>
        <w:t xml:space="preserve"> o dever da Administração Pública de garantir a transparência dos atos praticados até a efetiva implementação e integração do Portal Nacional das Contratações Públicas com o Sistema de Aquisições utilizado no Município de Nova Xavantina;</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sz w:val="24"/>
          <w:szCs w:val="24"/>
        </w:rPr>
      </w:pPr>
      <w:r w:rsidRPr="006012CC">
        <w:rPr>
          <w:rFonts w:ascii="Verdana" w:hAnsi="Verdana"/>
          <w:b/>
          <w:sz w:val="24"/>
          <w:szCs w:val="24"/>
        </w:rPr>
        <w:lastRenderedPageBreak/>
        <w:t>CONSIDERANDO</w:t>
      </w:r>
      <w:r w:rsidRPr="006012CC">
        <w:rPr>
          <w:rFonts w:ascii="Verdana" w:hAnsi="Verdana"/>
          <w:sz w:val="24"/>
          <w:szCs w:val="24"/>
        </w:rPr>
        <w:t xml:space="preserve"> a necessidade de reconhecimento quanto a responsabilidade atribuída ao agente de contratação, bem como a comissão de contratação e ainda a imprescindibilidade de detalhamento quanto às atribuições dos mesmos, </w:t>
      </w:r>
      <w:r w:rsidRPr="006012CC">
        <w:rPr>
          <w:rFonts w:ascii="Verdana" w:hAnsi="Verdana"/>
          <w:b/>
          <w:sz w:val="24"/>
          <w:szCs w:val="24"/>
        </w:rPr>
        <w:t>RESOLVE:</w:t>
      </w:r>
    </w:p>
    <w:p w:rsidR="00852681" w:rsidRPr="006012CC" w:rsidRDefault="00852681" w:rsidP="00852681">
      <w:pPr>
        <w:autoSpaceDE w:val="0"/>
        <w:autoSpaceDN w:val="0"/>
        <w:adjustRightInd w:val="0"/>
        <w:spacing w:before="240" w:after="240" w:line="360" w:lineRule="auto"/>
        <w:ind w:left="-567" w:right="-425" w:firstLine="709"/>
        <w:jc w:val="center"/>
        <w:rPr>
          <w:rFonts w:ascii="Verdana" w:hAnsi="Verdana"/>
          <w:b/>
          <w:bCs/>
          <w:sz w:val="24"/>
          <w:szCs w:val="24"/>
        </w:rPr>
      </w:pPr>
      <w:r w:rsidRPr="006012CC">
        <w:rPr>
          <w:rFonts w:ascii="Verdana" w:hAnsi="Verdana"/>
          <w:b/>
          <w:bCs/>
          <w:sz w:val="24"/>
          <w:szCs w:val="24"/>
        </w:rPr>
        <w:t>CAPÍTULO I</w:t>
      </w:r>
    </w:p>
    <w:p w:rsidR="00852681" w:rsidRPr="006012CC" w:rsidRDefault="00852681" w:rsidP="00852681">
      <w:pPr>
        <w:autoSpaceDE w:val="0"/>
        <w:autoSpaceDN w:val="0"/>
        <w:adjustRightInd w:val="0"/>
        <w:spacing w:before="240" w:after="240" w:line="360" w:lineRule="auto"/>
        <w:ind w:left="-567" w:right="-425" w:firstLine="709"/>
        <w:jc w:val="center"/>
        <w:rPr>
          <w:rFonts w:ascii="Verdana" w:hAnsi="Verdana"/>
          <w:b/>
          <w:bCs/>
          <w:sz w:val="24"/>
          <w:szCs w:val="24"/>
        </w:rPr>
      </w:pPr>
      <w:r w:rsidRPr="006012CC">
        <w:rPr>
          <w:rFonts w:ascii="Verdana" w:hAnsi="Verdana"/>
          <w:b/>
          <w:bCs/>
          <w:sz w:val="24"/>
          <w:szCs w:val="24"/>
        </w:rPr>
        <w:t>DISPOSIÇÕES GERAIS</w:t>
      </w:r>
    </w:p>
    <w:p w:rsidR="00852681" w:rsidRPr="006012CC" w:rsidRDefault="00852681" w:rsidP="00852681">
      <w:pPr>
        <w:autoSpaceDE w:val="0"/>
        <w:autoSpaceDN w:val="0"/>
        <w:adjustRightInd w:val="0"/>
        <w:spacing w:before="240" w:after="240" w:line="360" w:lineRule="auto"/>
        <w:ind w:left="-567" w:right="-425" w:firstLine="709"/>
        <w:jc w:val="center"/>
        <w:rPr>
          <w:rFonts w:ascii="Verdana" w:hAnsi="Verdana"/>
          <w:b/>
          <w:bCs/>
          <w:sz w:val="24"/>
          <w:szCs w:val="24"/>
        </w:rPr>
      </w:pPr>
      <w:r w:rsidRPr="006012CC">
        <w:rPr>
          <w:rFonts w:ascii="Verdana" w:hAnsi="Verdana"/>
          <w:b/>
          <w:bCs/>
          <w:sz w:val="24"/>
          <w:szCs w:val="24"/>
        </w:rPr>
        <w:t>SEÇÃO I</w:t>
      </w:r>
    </w:p>
    <w:p w:rsidR="00852681" w:rsidRPr="006012CC" w:rsidRDefault="00852681" w:rsidP="00852681">
      <w:pPr>
        <w:autoSpaceDE w:val="0"/>
        <w:autoSpaceDN w:val="0"/>
        <w:adjustRightInd w:val="0"/>
        <w:spacing w:after="240" w:line="360" w:lineRule="auto"/>
        <w:ind w:left="-567" w:right="-425" w:firstLine="709"/>
        <w:jc w:val="center"/>
        <w:rPr>
          <w:rFonts w:ascii="Verdana" w:hAnsi="Verdana"/>
          <w:b/>
          <w:bCs/>
          <w:sz w:val="24"/>
          <w:szCs w:val="24"/>
        </w:rPr>
      </w:pPr>
      <w:r w:rsidRPr="006012CC">
        <w:rPr>
          <w:rFonts w:ascii="Verdana" w:hAnsi="Verdana"/>
          <w:b/>
          <w:bCs/>
          <w:sz w:val="24"/>
          <w:szCs w:val="24"/>
        </w:rPr>
        <w:t>DO OBJETO E ÂMBITO DE APLICAÇÃO</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b/>
          <w:bCs/>
          <w:sz w:val="24"/>
          <w:szCs w:val="24"/>
        </w:rPr>
      </w:pPr>
      <w:r w:rsidRPr="006012CC">
        <w:rPr>
          <w:rFonts w:ascii="Verdana" w:hAnsi="Verdana"/>
          <w:b/>
          <w:bCs/>
          <w:sz w:val="24"/>
          <w:szCs w:val="24"/>
        </w:rPr>
        <w:t xml:space="preserve">Art. 1º </w:t>
      </w:r>
      <w:r w:rsidRPr="006012CC">
        <w:rPr>
          <w:rFonts w:ascii="Verdana" w:hAnsi="Verdana"/>
          <w:sz w:val="24"/>
          <w:szCs w:val="24"/>
        </w:rPr>
        <w:t xml:space="preserve">O presente decreto regulamenta a Lei Federal n.º 14.133, de 1º de abril de 2021, que dispõe sobre Licitações e Contratos Administrativos, no âmbito do </w:t>
      </w:r>
      <w:r w:rsidRPr="006012CC">
        <w:rPr>
          <w:rFonts w:ascii="Verdana" w:hAnsi="Verdana"/>
          <w:b/>
          <w:sz w:val="24"/>
          <w:szCs w:val="24"/>
        </w:rPr>
        <w:t>Poder Legislativo do Município de Nova Xavantina/MT.</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b/>
          <w:bCs/>
          <w:sz w:val="24"/>
          <w:szCs w:val="24"/>
        </w:rPr>
      </w:pPr>
      <w:r w:rsidRPr="006012CC">
        <w:rPr>
          <w:rFonts w:ascii="Verdana" w:hAnsi="Verdana"/>
          <w:b/>
          <w:bCs/>
          <w:sz w:val="24"/>
          <w:szCs w:val="24"/>
        </w:rPr>
        <w:t xml:space="preserve">Art. 2º </w:t>
      </w:r>
      <w:r w:rsidRPr="006012CC">
        <w:rPr>
          <w:rFonts w:ascii="Verdana" w:hAnsi="Verdana"/>
          <w:sz w:val="24"/>
          <w:szCs w:val="24"/>
        </w:rPr>
        <w:t xml:space="preserve">Nas contratações públicas realizadas pela </w:t>
      </w:r>
      <w:r w:rsidRPr="006012CC">
        <w:rPr>
          <w:rFonts w:ascii="Verdana" w:hAnsi="Verdana"/>
          <w:b/>
          <w:sz w:val="24"/>
          <w:szCs w:val="24"/>
        </w:rPr>
        <w:t>Câmara Municipal de Nova Xavantina</w:t>
      </w:r>
      <w:r w:rsidRPr="006012CC">
        <w:rPr>
          <w:rFonts w:ascii="Verdana" w:hAnsi="Verdana"/>
          <w:sz w:val="24"/>
          <w:szCs w:val="24"/>
        </w:rPr>
        <w:t xml:space="preserve"> deverão ser observados os preceitos normativos desta Resolução.</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sz w:val="24"/>
          <w:szCs w:val="24"/>
        </w:rPr>
      </w:pPr>
      <w:r w:rsidRPr="006012CC">
        <w:rPr>
          <w:rFonts w:ascii="Verdana" w:hAnsi="Verdana"/>
          <w:b/>
          <w:bCs/>
          <w:sz w:val="24"/>
          <w:szCs w:val="24"/>
        </w:rPr>
        <w:t xml:space="preserve">Art. 3º </w:t>
      </w:r>
      <w:r w:rsidRPr="006012CC">
        <w:rPr>
          <w:rFonts w:ascii="Verdana" w:hAnsi="Verdana"/>
          <w:sz w:val="24"/>
          <w:szCs w:val="24"/>
        </w:rPr>
        <w:t xml:space="preserve">As contratações pertinentes a obras, serviços, aquisições, alienações, concessões e locações </w:t>
      </w:r>
      <w:r w:rsidRPr="006012CC">
        <w:rPr>
          <w:rFonts w:ascii="Verdana" w:hAnsi="Verdana"/>
          <w:b/>
          <w:sz w:val="24"/>
          <w:szCs w:val="24"/>
        </w:rPr>
        <w:t>Câmara Municipal de Nova Xavantina</w:t>
      </w:r>
      <w:r w:rsidRPr="006012CC">
        <w:rPr>
          <w:rFonts w:ascii="Verdana" w:hAnsi="Verdana"/>
          <w:sz w:val="24"/>
          <w:szCs w:val="24"/>
        </w:rPr>
        <w:t xml:space="preserve"> serão regidas pelas normas e procedimentos instituídos por esta Resolução, bem como as disposições constitucionais, legais, regulamentares e regimentais vigentes.</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sz w:val="24"/>
          <w:szCs w:val="24"/>
        </w:rPr>
      </w:pPr>
      <w:r w:rsidRPr="006012CC">
        <w:rPr>
          <w:rFonts w:ascii="Verdana" w:hAnsi="Verdana"/>
          <w:b/>
          <w:bCs/>
          <w:sz w:val="24"/>
          <w:szCs w:val="24"/>
        </w:rPr>
        <w:t xml:space="preserve">Art. 4º </w:t>
      </w:r>
      <w:r w:rsidRPr="006012CC">
        <w:rPr>
          <w:rFonts w:ascii="Verdana" w:hAnsi="Verdana"/>
          <w:sz w:val="24"/>
          <w:szCs w:val="24"/>
        </w:rPr>
        <w:t xml:space="preserve">O disposto neste Decreto abrange todos os órgãos do </w:t>
      </w:r>
      <w:r w:rsidRPr="006012CC">
        <w:rPr>
          <w:rFonts w:ascii="Verdana" w:hAnsi="Verdana"/>
          <w:b/>
          <w:sz w:val="24"/>
          <w:szCs w:val="24"/>
        </w:rPr>
        <w:t>Poder Legislativo do Município de Nova Xavantina/MT</w:t>
      </w:r>
      <w:r w:rsidRPr="006012CC">
        <w:rPr>
          <w:rFonts w:ascii="Verdana" w:hAnsi="Verdana"/>
          <w:sz w:val="24"/>
          <w:szCs w:val="24"/>
        </w:rPr>
        <w:t>.</w:t>
      </w:r>
    </w:p>
    <w:p w:rsidR="00852681" w:rsidRDefault="00852681" w:rsidP="00852681">
      <w:pPr>
        <w:autoSpaceDE w:val="0"/>
        <w:autoSpaceDN w:val="0"/>
        <w:adjustRightInd w:val="0"/>
        <w:spacing w:before="240" w:after="240" w:line="360" w:lineRule="auto"/>
        <w:ind w:left="-567" w:right="-425" w:firstLine="709"/>
        <w:jc w:val="both"/>
        <w:rPr>
          <w:rFonts w:ascii="Verdana" w:hAnsi="Verdana"/>
          <w:sz w:val="24"/>
          <w:szCs w:val="24"/>
        </w:rPr>
      </w:pPr>
      <w:r w:rsidRPr="006012CC">
        <w:rPr>
          <w:rFonts w:ascii="Verdana" w:hAnsi="Verdana"/>
          <w:sz w:val="24"/>
          <w:szCs w:val="24"/>
        </w:rPr>
        <w:t xml:space="preserve">Parágrafo Único. A estruturação da fase preliminar em conformidade com os ditames da Lei nº 14.133/2021 será estabelecida por ato próprio de cada entidade da Administração Direta e Indireta do Município. </w:t>
      </w:r>
    </w:p>
    <w:p w:rsidR="00B75C75" w:rsidRPr="006012CC" w:rsidRDefault="00B75C75" w:rsidP="00852681">
      <w:pPr>
        <w:autoSpaceDE w:val="0"/>
        <w:autoSpaceDN w:val="0"/>
        <w:adjustRightInd w:val="0"/>
        <w:spacing w:before="240" w:after="240" w:line="360" w:lineRule="auto"/>
        <w:ind w:left="-567" w:right="-425" w:firstLine="709"/>
        <w:jc w:val="both"/>
        <w:rPr>
          <w:rFonts w:ascii="Verdana" w:hAnsi="Verdana"/>
          <w:sz w:val="24"/>
          <w:szCs w:val="24"/>
        </w:rPr>
      </w:pPr>
    </w:p>
    <w:p w:rsidR="00852681" w:rsidRPr="006012CC" w:rsidRDefault="00852681" w:rsidP="00852681">
      <w:pPr>
        <w:autoSpaceDE w:val="0"/>
        <w:autoSpaceDN w:val="0"/>
        <w:adjustRightInd w:val="0"/>
        <w:spacing w:before="240" w:after="240" w:line="360" w:lineRule="auto"/>
        <w:ind w:left="-567" w:right="-425" w:firstLine="709"/>
        <w:jc w:val="center"/>
        <w:rPr>
          <w:rFonts w:ascii="Verdana" w:hAnsi="Verdana"/>
          <w:b/>
          <w:bCs/>
          <w:sz w:val="24"/>
          <w:szCs w:val="24"/>
        </w:rPr>
      </w:pPr>
      <w:r w:rsidRPr="006012CC">
        <w:rPr>
          <w:rFonts w:ascii="Verdana" w:hAnsi="Verdana"/>
          <w:b/>
          <w:bCs/>
          <w:sz w:val="24"/>
          <w:szCs w:val="24"/>
        </w:rPr>
        <w:t>CAPÍTULO II</w:t>
      </w:r>
    </w:p>
    <w:p w:rsidR="00852681" w:rsidRPr="006012CC" w:rsidRDefault="00852681" w:rsidP="00852681">
      <w:pPr>
        <w:autoSpaceDE w:val="0"/>
        <w:autoSpaceDN w:val="0"/>
        <w:adjustRightInd w:val="0"/>
        <w:spacing w:before="240" w:after="240" w:line="360" w:lineRule="auto"/>
        <w:ind w:left="-567" w:right="-425" w:firstLine="709"/>
        <w:jc w:val="center"/>
        <w:rPr>
          <w:rFonts w:ascii="Verdana" w:hAnsi="Verdana"/>
          <w:b/>
          <w:bCs/>
          <w:sz w:val="24"/>
          <w:szCs w:val="24"/>
        </w:rPr>
      </w:pPr>
      <w:r w:rsidRPr="006012CC">
        <w:rPr>
          <w:rFonts w:ascii="Verdana" w:hAnsi="Verdana"/>
          <w:b/>
          <w:bCs/>
          <w:sz w:val="24"/>
          <w:szCs w:val="24"/>
        </w:rPr>
        <w:t>DA LICITAÇÃO</w:t>
      </w:r>
    </w:p>
    <w:p w:rsidR="00852681" w:rsidRPr="006012CC" w:rsidRDefault="00852681" w:rsidP="00852681">
      <w:pPr>
        <w:autoSpaceDE w:val="0"/>
        <w:autoSpaceDN w:val="0"/>
        <w:adjustRightInd w:val="0"/>
        <w:spacing w:after="240" w:line="360" w:lineRule="auto"/>
        <w:ind w:left="-567" w:right="-425" w:firstLine="709"/>
        <w:contextualSpacing/>
        <w:jc w:val="both"/>
        <w:rPr>
          <w:rFonts w:ascii="Verdana" w:hAnsi="Verdana"/>
          <w:sz w:val="24"/>
          <w:szCs w:val="24"/>
        </w:rPr>
      </w:pPr>
      <w:r w:rsidRPr="006012CC">
        <w:rPr>
          <w:rFonts w:ascii="Verdana" w:hAnsi="Verdana"/>
          <w:b/>
          <w:bCs/>
          <w:sz w:val="24"/>
          <w:szCs w:val="24"/>
        </w:rPr>
        <w:t xml:space="preserve">Art. 5º </w:t>
      </w:r>
      <w:r w:rsidRPr="006012CC">
        <w:rPr>
          <w:rFonts w:ascii="Verdana" w:hAnsi="Verdana"/>
          <w:sz w:val="24"/>
          <w:szCs w:val="24"/>
        </w:rPr>
        <w:t xml:space="preserve">O processo de licitação pública será realizado de acordo com o disposto na Lei nº 14.133/2021, nas normas gerais de regência e neste regulamento, observadas as disposições do </w:t>
      </w:r>
      <w:hyperlink r:id="rId7" w:history="1">
        <w:r w:rsidRPr="006012CC">
          <w:rPr>
            <w:rFonts w:ascii="Verdana" w:hAnsi="Verdana"/>
            <w:sz w:val="24"/>
            <w:szCs w:val="24"/>
          </w:rPr>
          <w:t>Decreto-Lei nº 4.657, de 4 de setembro de 1942</w:t>
        </w:r>
      </w:hyperlink>
      <w:r w:rsidRPr="006012CC">
        <w:rPr>
          <w:rFonts w:ascii="Verdana" w:hAnsi="Verdana"/>
          <w:sz w:val="24"/>
          <w:szCs w:val="24"/>
        </w:rPr>
        <w:t xml:space="preserve"> (Lei de Introdução às Normas do Direito Brasileiro), e: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sz w:val="24"/>
          <w:szCs w:val="24"/>
        </w:rPr>
      </w:pPr>
      <w:r w:rsidRPr="006012CC">
        <w:rPr>
          <w:rFonts w:ascii="Verdana" w:hAnsi="Verdana"/>
          <w:sz w:val="24"/>
          <w:szCs w:val="24"/>
        </w:rPr>
        <w:t xml:space="preserve">I - os princípios de legalidade, impessoalidade, moralidade, probidade administrativa, publicidade, transparência, eficiência, celeridade, vinculação ao edital, julgamento objetivo, formalismo moderado, segurança jurídica, razoabilidade e proporcionalidade; e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sz w:val="24"/>
          <w:szCs w:val="24"/>
        </w:rPr>
      </w:pPr>
      <w:r w:rsidRPr="006012CC">
        <w:rPr>
          <w:rFonts w:ascii="Verdana" w:hAnsi="Verdana"/>
          <w:sz w:val="24"/>
          <w:szCs w:val="24"/>
        </w:rPr>
        <w:t xml:space="preserve">II - as diretrizes de planejamento, segregação de funções, economicidade, motivação circunstanciada e desenvolvimento nacional sustentável.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sz w:val="24"/>
          <w:szCs w:val="24"/>
        </w:rPr>
      </w:pPr>
      <w:r w:rsidRPr="006012CC">
        <w:rPr>
          <w:rFonts w:ascii="Verdana" w:hAnsi="Verdana"/>
          <w:b/>
          <w:bCs/>
          <w:sz w:val="24"/>
          <w:szCs w:val="24"/>
        </w:rPr>
        <w:t>Art. 6º</w:t>
      </w:r>
      <w:r w:rsidRPr="006012CC">
        <w:rPr>
          <w:rFonts w:ascii="Verdana" w:hAnsi="Verdana"/>
          <w:b/>
          <w:bCs/>
          <w:sz w:val="24"/>
          <w:szCs w:val="24"/>
        </w:rPr>
        <w:tab/>
      </w:r>
      <w:r w:rsidRPr="006012CC">
        <w:rPr>
          <w:rFonts w:ascii="Verdana" w:hAnsi="Verdana"/>
          <w:sz w:val="24"/>
          <w:szCs w:val="24"/>
        </w:rPr>
        <w:t xml:space="preserve">A licitação será processada em conformidade com a modalidade indicada no Termo de Referência, tendo em vista a natureza do objeto e os requisitos para a seleção da melhor proposta.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sz w:val="24"/>
          <w:szCs w:val="24"/>
        </w:rPr>
      </w:pPr>
      <w:r w:rsidRPr="006012CC">
        <w:rPr>
          <w:rFonts w:ascii="Verdana" w:hAnsi="Verdana"/>
          <w:sz w:val="24"/>
          <w:szCs w:val="24"/>
        </w:rPr>
        <w:t>Parágrafo Único</w:t>
      </w:r>
      <w:r w:rsidRPr="006012CC">
        <w:rPr>
          <w:rFonts w:ascii="Verdana" w:hAnsi="Verdana"/>
          <w:b/>
          <w:sz w:val="24"/>
          <w:szCs w:val="24"/>
        </w:rPr>
        <w:t xml:space="preserve"> - </w:t>
      </w:r>
      <w:r w:rsidRPr="006012CC">
        <w:rPr>
          <w:rFonts w:ascii="Verdana" w:hAnsi="Verdana"/>
          <w:sz w:val="24"/>
          <w:szCs w:val="24"/>
        </w:rPr>
        <w:t>Será obrigatória a adoção da modalidade pregão em sua forma eletrônica quando o bem ou o serviço, inclusive de engenharia, for considerado "comum", conforme análise da administração, ressalvada as hipóteses de dispensa e inexigibilidade.</w:t>
      </w:r>
    </w:p>
    <w:p w:rsidR="00852681" w:rsidRPr="006012CC" w:rsidRDefault="00852681" w:rsidP="00852681">
      <w:pPr>
        <w:autoSpaceDE w:val="0"/>
        <w:autoSpaceDN w:val="0"/>
        <w:adjustRightInd w:val="0"/>
        <w:spacing w:after="240" w:line="360" w:lineRule="auto"/>
        <w:ind w:left="-567" w:right="-425" w:firstLine="709"/>
        <w:jc w:val="center"/>
        <w:rPr>
          <w:rFonts w:ascii="Verdana" w:hAnsi="Verdana"/>
          <w:b/>
          <w:bCs/>
          <w:sz w:val="24"/>
          <w:szCs w:val="24"/>
        </w:rPr>
      </w:pPr>
      <w:r w:rsidRPr="006012CC">
        <w:rPr>
          <w:rFonts w:ascii="Verdana" w:hAnsi="Verdana"/>
          <w:b/>
          <w:bCs/>
          <w:sz w:val="24"/>
          <w:szCs w:val="24"/>
        </w:rPr>
        <w:t>CAPÍTULO III</w:t>
      </w:r>
    </w:p>
    <w:p w:rsidR="00852681" w:rsidRPr="006012CC" w:rsidRDefault="00852681" w:rsidP="00852681">
      <w:pPr>
        <w:autoSpaceDE w:val="0"/>
        <w:autoSpaceDN w:val="0"/>
        <w:adjustRightInd w:val="0"/>
        <w:spacing w:after="240" w:line="360" w:lineRule="auto"/>
        <w:ind w:left="-567" w:right="-425" w:firstLine="709"/>
        <w:jc w:val="center"/>
        <w:rPr>
          <w:rFonts w:ascii="Verdana" w:hAnsi="Verdana"/>
          <w:b/>
          <w:bCs/>
          <w:sz w:val="24"/>
          <w:szCs w:val="24"/>
        </w:rPr>
      </w:pPr>
      <w:r w:rsidRPr="006012CC">
        <w:rPr>
          <w:rFonts w:ascii="Verdana" w:hAnsi="Verdana"/>
          <w:b/>
          <w:bCs/>
          <w:sz w:val="24"/>
          <w:szCs w:val="24"/>
        </w:rPr>
        <w:t>DAS POLÍTICAS PÚBLICAS APLICADAS NO PROCESSO DE CONTRATAÇÃO</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sz w:val="24"/>
          <w:szCs w:val="24"/>
        </w:rPr>
      </w:pPr>
      <w:r w:rsidRPr="006012CC">
        <w:rPr>
          <w:rFonts w:ascii="Verdana" w:hAnsi="Verdana"/>
          <w:b/>
          <w:bCs/>
          <w:sz w:val="24"/>
          <w:szCs w:val="24"/>
        </w:rPr>
        <w:lastRenderedPageBreak/>
        <w:t xml:space="preserve">Art.7º </w:t>
      </w:r>
      <w:r w:rsidRPr="006012CC">
        <w:rPr>
          <w:rFonts w:ascii="Verdana" w:hAnsi="Verdana"/>
          <w:sz w:val="24"/>
          <w:szCs w:val="24"/>
        </w:rPr>
        <w:t>Nas licitações municipais, poderá ser estabelecida a margem de preferência referida no artigo 26 da Lei Federal n.º 14.133/2021.</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sz w:val="24"/>
          <w:szCs w:val="24"/>
        </w:rPr>
      </w:pPr>
      <w:r w:rsidRPr="006012CC">
        <w:rPr>
          <w:rFonts w:ascii="Verdana" w:hAnsi="Verdana"/>
          <w:b/>
          <w:bCs/>
          <w:sz w:val="24"/>
          <w:szCs w:val="24"/>
        </w:rPr>
        <w:t xml:space="preserve">Art. 8º </w:t>
      </w:r>
      <w:r w:rsidRPr="006012CC">
        <w:rPr>
          <w:rFonts w:ascii="Verdana" w:hAnsi="Verdana"/>
          <w:sz w:val="24"/>
          <w:szCs w:val="24"/>
        </w:rPr>
        <w:t>No âmbito do Município será proporcionado o tratamento diferenciado em favor dos fornecedores enquadrados como Microempresas (ME) e Empresas de Pequeno Porte (EPP), nos termos previstos na Lei Complementar Federal nº 123/2006.</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sz w:val="24"/>
          <w:szCs w:val="24"/>
        </w:rPr>
      </w:pPr>
      <w:r w:rsidRPr="006012CC">
        <w:rPr>
          <w:rFonts w:ascii="Verdana" w:hAnsi="Verdana"/>
          <w:sz w:val="24"/>
          <w:szCs w:val="24"/>
        </w:rPr>
        <w:t>Parágrafo único. Em caso de licitação deserta ou fracassada com participação exclusiva de microempresas e empresas de pequeno porte, será realizado procedimento licitatório amplo, hipótese em que os atos administrativos já praticados, inclusive os pareceres técnicos e jurídicos, poderão ser aproveitados na nova licitação.</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sz w:val="24"/>
          <w:szCs w:val="24"/>
        </w:rPr>
      </w:pPr>
      <w:r w:rsidRPr="006012CC">
        <w:rPr>
          <w:rFonts w:ascii="Verdana" w:hAnsi="Verdana"/>
          <w:b/>
          <w:bCs/>
          <w:sz w:val="24"/>
          <w:szCs w:val="24"/>
        </w:rPr>
        <w:t xml:space="preserve">Art. 9º </w:t>
      </w:r>
      <w:r w:rsidRPr="006012CC">
        <w:rPr>
          <w:rFonts w:ascii="Verdana" w:hAnsi="Verdana"/>
          <w:sz w:val="24"/>
          <w:szCs w:val="24"/>
        </w:rPr>
        <w:t xml:space="preserve">Os itens de consumo adquiridos para suprir as demandas do Município deverão ser de qualidade comum, não superior à necessária para cumprir as finalidades às quais se destinam, vedada a aquisição de artigos de luxo. </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sz w:val="24"/>
          <w:szCs w:val="24"/>
        </w:rPr>
      </w:pPr>
      <w:r w:rsidRPr="006012CC">
        <w:rPr>
          <w:rFonts w:ascii="Verdana" w:hAnsi="Verdana"/>
          <w:sz w:val="24"/>
          <w:szCs w:val="24"/>
        </w:rPr>
        <w:t>§1º Considera-se bem de consumo de luxo o que se revelar, sob os aspectos de qualidade e preço, superior ao necessário para a execução do objeto e satisfação das necessidades da Administração Municipal, cabendo ao Administrador Público a devida justificativa.</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sz w:val="24"/>
          <w:szCs w:val="24"/>
        </w:rPr>
      </w:pPr>
      <w:r w:rsidRPr="006012CC">
        <w:rPr>
          <w:rFonts w:ascii="Verdana" w:hAnsi="Verdana"/>
          <w:sz w:val="24"/>
          <w:szCs w:val="24"/>
        </w:rPr>
        <w:t>§2º É superior a satisfação das necessidades da administração, todo o bem que representar dispêndios econômicos superiores a 50% da média de mercado para a aquisição de produtos com natureza semelhante, levando-se em consideração a qualidade e ciclo de vida do objeto.</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sz w:val="24"/>
          <w:szCs w:val="24"/>
        </w:rPr>
      </w:pPr>
      <w:r w:rsidRPr="006012CC">
        <w:rPr>
          <w:rFonts w:ascii="Verdana" w:hAnsi="Verdana"/>
          <w:sz w:val="24"/>
          <w:szCs w:val="24"/>
        </w:rPr>
        <w:lastRenderedPageBreak/>
        <w:t>§3º Na especificação de itens de consumo, a Administração Municipal buscará a escolha do produto que, atendendo de forma satisfatória à demanda a que se propõe, apresente o melhor preço.</w:t>
      </w:r>
    </w:p>
    <w:p w:rsidR="00852681" w:rsidRPr="006012CC" w:rsidRDefault="00852681" w:rsidP="00852681">
      <w:pPr>
        <w:tabs>
          <w:tab w:val="left" w:pos="426"/>
        </w:tabs>
        <w:autoSpaceDE w:val="0"/>
        <w:autoSpaceDN w:val="0"/>
        <w:adjustRightInd w:val="0"/>
        <w:spacing w:before="240" w:after="240" w:line="360" w:lineRule="auto"/>
        <w:ind w:left="-567" w:right="-425" w:firstLine="709"/>
        <w:jc w:val="both"/>
        <w:rPr>
          <w:rFonts w:ascii="Verdana" w:hAnsi="Verdana"/>
          <w:sz w:val="24"/>
          <w:szCs w:val="24"/>
        </w:rPr>
      </w:pPr>
      <w:r w:rsidRPr="006012CC">
        <w:rPr>
          <w:rFonts w:ascii="Verdana" w:hAnsi="Verdana"/>
          <w:sz w:val="24"/>
          <w:szCs w:val="24"/>
        </w:rPr>
        <w:t>§4º Na classificação de um artigo como sendo de luxo Órgão deverá considerar:</w:t>
      </w:r>
    </w:p>
    <w:p w:rsidR="00852681" w:rsidRPr="006012CC" w:rsidRDefault="00852681" w:rsidP="00852681">
      <w:pPr>
        <w:tabs>
          <w:tab w:val="left" w:pos="426"/>
        </w:tabs>
        <w:autoSpaceDE w:val="0"/>
        <w:autoSpaceDN w:val="0"/>
        <w:adjustRightInd w:val="0"/>
        <w:spacing w:before="240" w:line="360" w:lineRule="auto"/>
        <w:ind w:left="-567" w:right="-425" w:firstLine="709"/>
        <w:jc w:val="both"/>
        <w:rPr>
          <w:rFonts w:ascii="Verdana" w:hAnsi="Verdana"/>
          <w:kern w:val="1"/>
          <w:sz w:val="24"/>
          <w:szCs w:val="24"/>
        </w:rPr>
      </w:pPr>
      <w:r w:rsidRPr="006012CC">
        <w:rPr>
          <w:rFonts w:ascii="Verdana" w:hAnsi="Verdana"/>
          <w:sz w:val="24"/>
          <w:szCs w:val="24"/>
        </w:rPr>
        <w:t>a)</w:t>
      </w:r>
      <w:r w:rsidRPr="006012CC">
        <w:rPr>
          <w:rFonts w:ascii="Verdana" w:hAnsi="Verdana"/>
          <w:sz w:val="24"/>
          <w:szCs w:val="24"/>
        </w:rPr>
        <w:tab/>
        <w:t xml:space="preserve">relatividade cultural: distinta percepção sobre o artigo, em função da cultura local, desde que haja impacto no preço do </w:t>
      </w:r>
      <w:r w:rsidRPr="006012CC">
        <w:rPr>
          <w:rFonts w:ascii="Verdana" w:hAnsi="Verdana"/>
          <w:kern w:val="1"/>
          <w:sz w:val="24"/>
          <w:szCs w:val="24"/>
        </w:rPr>
        <w:t>artigo;</w:t>
      </w:r>
    </w:p>
    <w:p w:rsidR="00852681" w:rsidRPr="006012CC" w:rsidRDefault="00852681" w:rsidP="00852681">
      <w:pPr>
        <w:tabs>
          <w:tab w:val="left" w:pos="426"/>
        </w:tabs>
        <w:autoSpaceDE w:val="0"/>
        <w:autoSpaceDN w:val="0"/>
        <w:adjustRightInd w:val="0"/>
        <w:spacing w:before="240" w:line="360" w:lineRule="auto"/>
        <w:ind w:left="-567" w:right="-425" w:firstLine="709"/>
        <w:jc w:val="both"/>
        <w:rPr>
          <w:rFonts w:ascii="Verdana" w:hAnsi="Verdana"/>
          <w:kern w:val="1"/>
          <w:sz w:val="24"/>
          <w:szCs w:val="24"/>
        </w:rPr>
      </w:pPr>
      <w:r w:rsidRPr="006012CC">
        <w:rPr>
          <w:rFonts w:ascii="Verdana" w:hAnsi="Verdana"/>
          <w:kern w:val="1"/>
          <w:sz w:val="24"/>
          <w:szCs w:val="24"/>
        </w:rPr>
        <w:t>b)</w:t>
      </w:r>
      <w:r w:rsidRPr="006012CC">
        <w:rPr>
          <w:rFonts w:ascii="Verdana" w:hAnsi="Verdana"/>
          <w:kern w:val="1"/>
          <w:sz w:val="24"/>
          <w:szCs w:val="24"/>
        </w:rPr>
        <w:tab/>
        <w:t>relatividade econômica: variáveis econômicas que incidem sobre o preço do artigo, especialmente a facilidade/dificuldade logística regional ou local de acesso ao bem; e</w:t>
      </w:r>
    </w:p>
    <w:p w:rsidR="00852681" w:rsidRPr="006012CC" w:rsidRDefault="00852681" w:rsidP="00852681">
      <w:pPr>
        <w:tabs>
          <w:tab w:val="left" w:pos="426"/>
        </w:tabs>
        <w:autoSpaceDE w:val="0"/>
        <w:autoSpaceDN w:val="0"/>
        <w:adjustRightInd w:val="0"/>
        <w:spacing w:before="240" w:line="360" w:lineRule="auto"/>
        <w:ind w:left="-567" w:right="-425" w:firstLine="709"/>
        <w:jc w:val="both"/>
        <w:rPr>
          <w:rFonts w:ascii="Verdana" w:hAnsi="Verdana"/>
          <w:kern w:val="1"/>
          <w:sz w:val="24"/>
          <w:szCs w:val="24"/>
        </w:rPr>
      </w:pPr>
      <w:r w:rsidRPr="006012CC">
        <w:rPr>
          <w:rFonts w:ascii="Verdana" w:hAnsi="Verdana"/>
          <w:kern w:val="1"/>
          <w:sz w:val="24"/>
          <w:szCs w:val="24"/>
        </w:rPr>
        <w:t>c)</w:t>
      </w:r>
      <w:r w:rsidRPr="006012CC">
        <w:rPr>
          <w:rFonts w:ascii="Verdana" w:hAnsi="Verdana"/>
          <w:kern w:val="1"/>
          <w:sz w:val="24"/>
          <w:szCs w:val="24"/>
        </w:rPr>
        <w:tab/>
        <w:t>relatividade temporal: mudança das variáveis mercadológicas do artigo ao longo do tempo, em tempo de evolução tecnológica, tendências sociais, alterações de disponibilidade no mercado e modificações no processo de suprimento logístico.</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b/>
          <w:bCs/>
          <w:kern w:val="1"/>
          <w:sz w:val="24"/>
          <w:szCs w:val="24"/>
        </w:rPr>
        <w:t xml:space="preserve">Art. 10 </w:t>
      </w:r>
      <w:r w:rsidRPr="006012CC">
        <w:rPr>
          <w:rFonts w:ascii="Verdana" w:hAnsi="Verdana"/>
          <w:kern w:val="1"/>
          <w:sz w:val="24"/>
          <w:szCs w:val="24"/>
        </w:rPr>
        <w:t>Para caracterização de um bem de consumo na categoria Luxo e aplicação da vedação de contratação a Administração deverá observar o princípio da proporcionalidade, tendo em vista o atendimento ao interesse público e necessidades administrativas, bem como a natureza do objeto contratado.</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§1º</w:t>
      </w:r>
      <w:r w:rsidRPr="006012CC">
        <w:rPr>
          <w:rFonts w:ascii="Verdana" w:hAnsi="Verdana"/>
          <w:b/>
          <w:kern w:val="1"/>
          <w:sz w:val="24"/>
          <w:szCs w:val="24"/>
        </w:rPr>
        <w:t xml:space="preserve"> </w:t>
      </w:r>
      <w:r w:rsidRPr="006012CC">
        <w:rPr>
          <w:rFonts w:ascii="Verdana" w:hAnsi="Verdana"/>
          <w:kern w:val="1"/>
          <w:sz w:val="24"/>
          <w:szCs w:val="24"/>
        </w:rPr>
        <w:t>Parâmetros de valores somente serão considerados para caracterização de bem de consumo como de categoria luxo quando suplantarem a média de mercado, mas não estão vinculados a importes monetários fixos ou imutáveis, devendo ser considerada a realidade de mercado para contratação de bem de determinada natureza.</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§2º</w:t>
      </w:r>
      <w:r w:rsidRPr="006012CC">
        <w:rPr>
          <w:rFonts w:ascii="Verdana" w:hAnsi="Verdana"/>
          <w:b/>
          <w:kern w:val="1"/>
          <w:sz w:val="24"/>
          <w:szCs w:val="24"/>
        </w:rPr>
        <w:t xml:space="preserve"> </w:t>
      </w:r>
      <w:r w:rsidRPr="006012CC">
        <w:rPr>
          <w:rFonts w:ascii="Verdana" w:hAnsi="Verdana"/>
          <w:kern w:val="1"/>
          <w:sz w:val="24"/>
          <w:szCs w:val="24"/>
        </w:rPr>
        <w:t>Não será enquadrado como bem de luxo aquele que:</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lastRenderedPageBreak/>
        <w:t>I - for adquirido a preço equivalente ou inferior ao preço médio do mercado; ou</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II - tenha as características superiores justificadas em face da estrita atividade do órgão ou da entidade.</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sz w:val="24"/>
          <w:szCs w:val="24"/>
        </w:rPr>
      </w:pPr>
      <w:r w:rsidRPr="006012CC">
        <w:rPr>
          <w:rFonts w:ascii="Verdana" w:hAnsi="Verdana"/>
          <w:b/>
          <w:bCs/>
          <w:sz w:val="24"/>
          <w:szCs w:val="24"/>
        </w:rPr>
        <w:t xml:space="preserve">Art. 11 </w:t>
      </w:r>
      <w:r w:rsidRPr="006012CC">
        <w:rPr>
          <w:rFonts w:ascii="Verdana" w:hAnsi="Verdana"/>
          <w:sz w:val="24"/>
          <w:szCs w:val="24"/>
        </w:rPr>
        <w:t>Nas contratações de obras, serviços e fornecimentos de grande vulto, o edital deverá prever a obrigatoriedade de implantação de programa de integridade pelo licitante vencedor, no prazo de 6 (seis) meses, contado da celebração do contrato, adotando-se como parâmetro normativo para a elaboração do programa e sua implementação, no que couber, o disposto no Capítulo V do Decreto Federal nº 11.129, de 11 de julho de 2022.</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sz w:val="24"/>
          <w:szCs w:val="24"/>
        </w:rPr>
      </w:pPr>
      <w:r w:rsidRPr="006012CC">
        <w:rPr>
          <w:rFonts w:ascii="Verdana" w:hAnsi="Verdana"/>
          <w:sz w:val="24"/>
          <w:szCs w:val="24"/>
        </w:rPr>
        <w:t>§1º Decorrido o prazo de 6 (seis) meses indicado no caput sem o início da implantação de programa de integridade, o contrato será rescindido pela Administração, sem prejuízo da aplicação de sanções administrativas em função de inadimplemento de obrigação contratual, observado o contraditório e ampla defesa.</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sz w:val="24"/>
          <w:szCs w:val="24"/>
        </w:rPr>
      </w:pPr>
      <w:r w:rsidRPr="006012CC">
        <w:rPr>
          <w:rFonts w:ascii="Verdana" w:hAnsi="Verdana"/>
          <w:sz w:val="24"/>
          <w:szCs w:val="24"/>
        </w:rPr>
        <w:t xml:space="preserve">§2º Considera-se grande vulto a contratação cujo valor estimado seja igual ou superior a </w:t>
      </w:r>
      <w:r w:rsidRPr="006012CC">
        <w:rPr>
          <w:rFonts w:ascii="Verdana" w:hAnsi="Verdana"/>
          <w:color w:val="162937"/>
          <w:sz w:val="24"/>
          <w:szCs w:val="24"/>
          <w:shd w:val="clear" w:color="auto" w:fill="FFFFFF"/>
        </w:rPr>
        <w:t>R$ 228.833.309,04 (duzentos e vinte e oito milhões oitocentos e trinta e três mil trezentos e nove reais e quatro centavos), na forma do art. 6º, inciso XXII com atualização realizada pelo Decreto 11317/2022 do Governo Federal.</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sz w:val="24"/>
          <w:szCs w:val="24"/>
        </w:rPr>
      </w:pPr>
      <w:r w:rsidRPr="006012CC">
        <w:rPr>
          <w:rFonts w:ascii="Verdana" w:hAnsi="Verdana"/>
          <w:sz w:val="24"/>
          <w:szCs w:val="24"/>
        </w:rPr>
        <w:t xml:space="preserve">§3º O valor de que trata o §2º será atualizado anualmente pelo INPC, seguindo os Decretos Federais, podendo o </w:t>
      </w:r>
      <w:r w:rsidRPr="006012CC">
        <w:rPr>
          <w:rFonts w:ascii="Verdana" w:hAnsi="Verdana"/>
          <w:b/>
          <w:sz w:val="24"/>
          <w:szCs w:val="24"/>
        </w:rPr>
        <w:t>Poder Legislativo</w:t>
      </w:r>
      <w:r w:rsidR="00B75C75">
        <w:rPr>
          <w:rFonts w:ascii="Verdana" w:hAnsi="Verdana"/>
          <w:b/>
          <w:sz w:val="24"/>
          <w:szCs w:val="24"/>
        </w:rPr>
        <w:t xml:space="preserve"> do Município de Nova Xavantina-</w:t>
      </w:r>
      <w:r w:rsidRPr="006012CC">
        <w:rPr>
          <w:rFonts w:ascii="Verdana" w:hAnsi="Verdana"/>
          <w:b/>
          <w:sz w:val="24"/>
          <w:szCs w:val="24"/>
        </w:rPr>
        <w:t>MT</w:t>
      </w:r>
      <w:r w:rsidRPr="006012CC">
        <w:rPr>
          <w:rFonts w:ascii="Verdana" w:hAnsi="Verdana"/>
          <w:sz w:val="24"/>
          <w:szCs w:val="24"/>
        </w:rPr>
        <w:t xml:space="preserve"> proceder a atualização em caso de omissão da União.</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sz w:val="24"/>
          <w:szCs w:val="24"/>
        </w:rPr>
      </w:pPr>
      <w:r w:rsidRPr="006012CC">
        <w:rPr>
          <w:rFonts w:ascii="Verdana" w:hAnsi="Verdana"/>
          <w:b/>
          <w:bCs/>
          <w:sz w:val="24"/>
          <w:szCs w:val="24"/>
        </w:rPr>
        <w:lastRenderedPageBreak/>
        <w:t xml:space="preserve">Art. 12 </w:t>
      </w:r>
      <w:r w:rsidRPr="006012CC">
        <w:rPr>
          <w:rFonts w:ascii="Verdana" w:hAnsi="Verdana"/>
          <w:sz w:val="24"/>
          <w:szCs w:val="24"/>
        </w:rPr>
        <w:t xml:space="preserve">Nas licitações para obras, serviços de engenharia ou para a contratação de serviços terceirizados em regime de dedicação exclusiva de mão de obra, o edital poderá, a critério da autoridade que o expedir, permitida a exigência cumulativa no mesmo instrumento convocatório, exigir que até 10% (dez por cento) da mão de obra responsável pela execução do objeto da contratação seja constituído por: </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sz w:val="24"/>
          <w:szCs w:val="24"/>
        </w:rPr>
      </w:pPr>
      <w:r w:rsidRPr="006012CC">
        <w:rPr>
          <w:rFonts w:ascii="Verdana" w:hAnsi="Verdana"/>
          <w:sz w:val="24"/>
          <w:szCs w:val="24"/>
        </w:rPr>
        <w:t xml:space="preserve">I - pessoas que residem no Município; </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sz w:val="24"/>
          <w:szCs w:val="24"/>
        </w:rPr>
      </w:pPr>
      <w:r w:rsidRPr="006012CC">
        <w:rPr>
          <w:rFonts w:ascii="Verdana" w:hAnsi="Verdana"/>
          <w:sz w:val="24"/>
          <w:szCs w:val="24"/>
        </w:rPr>
        <w:t>II - mulheres vítimas de violência doméstica;  e</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sz w:val="24"/>
          <w:szCs w:val="24"/>
        </w:rPr>
      </w:pPr>
      <w:r w:rsidRPr="006012CC">
        <w:rPr>
          <w:rFonts w:ascii="Verdana" w:hAnsi="Verdana"/>
          <w:sz w:val="24"/>
          <w:szCs w:val="24"/>
        </w:rPr>
        <w:t>III - oriundos ou egressos do sistema prisional.</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sz w:val="24"/>
          <w:szCs w:val="24"/>
        </w:rPr>
      </w:pPr>
    </w:p>
    <w:p w:rsidR="00852681" w:rsidRPr="006012CC" w:rsidRDefault="00852681" w:rsidP="00852681">
      <w:pPr>
        <w:autoSpaceDE w:val="0"/>
        <w:autoSpaceDN w:val="0"/>
        <w:adjustRightInd w:val="0"/>
        <w:spacing w:after="240" w:line="360" w:lineRule="auto"/>
        <w:ind w:left="-567" w:right="-425" w:firstLine="709"/>
        <w:jc w:val="center"/>
        <w:rPr>
          <w:rFonts w:ascii="Verdana" w:hAnsi="Verdana"/>
          <w:b/>
          <w:bCs/>
          <w:sz w:val="24"/>
          <w:szCs w:val="24"/>
        </w:rPr>
      </w:pPr>
      <w:r w:rsidRPr="006012CC">
        <w:rPr>
          <w:rFonts w:ascii="Verdana" w:hAnsi="Verdana"/>
          <w:b/>
          <w:bCs/>
          <w:sz w:val="24"/>
          <w:szCs w:val="24"/>
        </w:rPr>
        <w:t>CAPÍTULO IV</w:t>
      </w:r>
    </w:p>
    <w:p w:rsidR="00852681" w:rsidRPr="006012CC" w:rsidRDefault="00852681" w:rsidP="00852681">
      <w:pPr>
        <w:autoSpaceDE w:val="0"/>
        <w:autoSpaceDN w:val="0"/>
        <w:adjustRightInd w:val="0"/>
        <w:spacing w:after="240" w:line="360" w:lineRule="auto"/>
        <w:ind w:left="-567" w:right="-425" w:firstLine="709"/>
        <w:jc w:val="center"/>
        <w:rPr>
          <w:rFonts w:ascii="Verdana" w:hAnsi="Verdana"/>
          <w:b/>
          <w:bCs/>
          <w:sz w:val="24"/>
          <w:szCs w:val="24"/>
        </w:rPr>
      </w:pPr>
      <w:r w:rsidRPr="006012CC">
        <w:rPr>
          <w:rFonts w:ascii="Verdana" w:hAnsi="Verdana"/>
          <w:b/>
          <w:bCs/>
          <w:sz w:val="24"/>
          <w:szCs w:val="24"/>
        </w:rPr>
        <w:t>PLANO DE CONTRATAÇÃO ANUAL – PAC</w:t>
      </w:r>
    </w:p>
    <w:p w:rsidR="00852681" w:rsidRPr="006012CC" w:rsidRDefault="00852681" w:rsidP="00852681">
      <w:pPr>
        <w:autoSpaceDE w:val="0"/>
        <w:autoSpaceDN w:val="0"/>
        <w:adjustRightInd w:val="0"/>
        <w:spacing w:after="240" w:line="360" w:lineRule="auto"/>
        <w:ind w:left="-567" w:right="-425" w:firstLine="709"/>
        <w:jc w:val="center"/>
        <w:rPr>
          <w:rFonts w:ascii="Verdana" w:hAnsi="Verdana"/>
          <w:b/>
          <w:bCs/>
          <w:sz w:val="24"/>
          <w:szCs w:val="24"/>
        </w:rPr>
      </w:pPr>
    </w:p>
    <w:p w:rsidR="00852681" w:rsidRPr="006012CC" w:rsidRDefault="00852681" w:rsidP="00852681">
      <w:pPr>
        <w:autoSpaceDE w:val="0"/>
        <w:autoSpaceDN w:val="0"/>
        <w:adjustRightInd w:val="0"/>
        <w:spacing w:after="240" w:line="360" w:lineRule="auto"/>
        <w:ind w:left="-567" w:right="-425" w:firstLine="709"/>
        <w:jc w:val="both"/>
        <w:rPr>
          <w:rFonts w:ascii="Verdana" w:hAnsi="Verdana"/>
          <w:sz w:val="24"/>
          <w:szCs w:val="24"/>
        </w:rPr>
      </w:pPr>
      <w:r w:rsidRPr="006012CC">
        <w:rPr>
          <w:rFonts w:ascii="Verdana" w:hAnsi="Verdana"/>
          <w:b/>
          <w:bCs/>
          <w:sz w:val="24"/>
          <w:szCs w:val="24"/>
        </w:rPr>
        <w:t xml:space="preserve">Art. 13 </w:t>
      </w:r>
      <w:r w:rsidRPr="006012CC">
        <w:rPr>
          <w:rFonts w:ascii="Verdana" w:hAnsi="Verdana"/>
          <w:sz w:val="24"/>
          <w:szCs w:val="24"/>
        </w:rPr>
        <w:t xml:space="preserve">O </w:t>
      </w:r>
      <w:r w:rsidRPr="006012CC">
        <w:rPr>
          <w:rFonts w:ascii="Verdana" w:hAnsi="Verdana"/>
          <w:b/>
          <w:sz w:val="24"/>
          <w:szCs w:val="24"/>
        </w:rPr>
        <w:t>Poder Legislativo do Município de Nova Xavantina/MT</w:t>
      </w:r>
      <w:r w:rsidRPr="006012CC">
        <w:rPr>
          <w:rFonts w:ascii="Verdana" w:hAnsi="Verdana"/>
          <w:sz w:val="24"/>
          <w:szCs w:val="24"/>
        </w:rPr>
        <w:t xml:space="preserve"> deverá elaborar Plano de Contratações Anual (PAC), com o objetivo de racionalizar as contratações dos órgãos e entidades sob sua competência, garantir o alinhamento com o seu planejamento estratégico e subsidiar a elaboração das respectivas leis orçamentárias.</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sz w:val="24"/>
          <w:szCs w:val="24"/>
        </w:rPr>
      </w:pPr>
      <w:r w:rsidRPr="006012CC">
        <w:rPr>
          <w:rFonts w:ascii="Verdana" w:hAnsi="Verdana"/>
          <w:b/>
          <w:sz w:val="24"/>
          <w:szCs w:val="24"/>
        </w:rPr>
        <w:t>§1º</w:t>
      </w:r>
      <w:r w:rsidRPr="006012CC">
        <w:rPr>
          <w:rFonts w:ascii="Verdana" w:hAnsi="Verdana"/>
          <w:sz w:val="24"/>
          <w:szCs w:val="24"/>
        </w:rPr>
        <w:t xml:space="preserve"> O plano de contratação anual será editado em forma de regulamento, prevendo o calendário de licitações anuais, que levará em consideração as contratações recorrentes do órgão administrativo, excetuando-se as demandas imprevisíveis, extraordinárias e urgentes que serão contratadas mesmo sem previsão no calendário de licitações anuais, observando-se a modalidade de licitação adequada para atender à </w:t>
      </w:r>
      <w:r w:rsidRPr="006012CC">
        <w:rPr>
          <w:rFonts w:ascii="Verdana" w:hAnsi="Verdana"/>
          <w:sz w:val="24"/>
          <w:szCs w:val="24"/>
        </w:rPr>
        <w:lastRenderedPageBreak/>
        <w:t>necessidade, devendo referida contratação ser inserida no PAC, alterando o Plano de Contratações Anuais.</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color w:val="FF0000"/>
          <w:sz w:val="24"/>
          <w:szCs w:val="24"/>
        </w:rPr>
      </w:pPr>
      <w:r w:rsidRPr="006012CC">
        <w:rPr>
          <w:rFonts w:ascii="Verdana" w:hAnsi="Verdana"/>
          <w:b/>
          <w:sz w:val="24"/>
          <w:szCs w:val="24"/>
        </w:rPr>
        <w:t>§</w:t>
      </w:r>
      <w:r w:rsidRPr="006012CC">
        <w:rPr>
          <w:rFonts w:ascii="Verdana" w:hAnsi="Verdana"/>
          <w:b/>
          <w:color w:val="000000" w:themeColor="text1"/>
          <w:sz w:val="24"/>
          <w:szCs w:val="24"/>
        </w:rPr>
        <w:t>2º</w:t>
      </w:r>
      <w:r w:rsidRPr="006012CC">
        <w:rPr>
          <w:rFonts w:ascii="Verdana" w:hAnsi="Verdana"/>
          <w:color w:val="000000" w:themeColor="text1"/>
          <w:sz w:val="24"/>
          <w:szCs w:val="24"/>
        </w:rPr>
        <w:t xml:space="preserve"> As demandas (DFD – Documento de Formalização de Demanda) para elaboração do plano de contratação anual serão encaminhadas pelos setores requisitantes a Secretaria de Administração, que deverá analisar as necessidades promovendo diligências necessárias para construção do calendário de licitações e elaboração do PCA e sua publicação no PNCP. Enquanto o município não iniciar as publicações no Portal Nacional de Contratações Públicas deverá dar publicidade obrigatoriamente em Diário Municipal e em site do órgão.</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sz w:val="24"/>
          <w:szCs w:val="24"/>
        </w:rPr>
      </w:pPr>
      <w:r w:rsidRPr="006012CC">
        <w:rPr>
          <w:rFonts w:ascii="Verdana" w:hAnsi="Verdana"/>
          <w:b/>
          <w:sz w:val="24"/>
          <w:szCs w:val="24"/>
        </w:rPr>
        <w:t>§3º</w:t>
      </w:r>
      <w:r w:rsidRPr="006012CC">
        <w:rPr>
          <w:rFonts w:ascii="Verdana" w:hAnsi="Verdana"/>
          <w:sz w:val="24"/>
          <w:szCs w:val="24"/>
        </w:rPr>
        <w:t xml:space="preserve"> A Administração Municipal poderá, desde que justificado nos autos do processo respectivo, afastar a aplicação do plano de contratações anuais, naquilo que seja divergente do interesse público, desde que devidamente justificado nos autos do processo licitatório, observados os princípios gerais de licitação e a legislação respectiva.</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color w:val="FF0000"/>
          <w:sz w:val="24"/>
          <w:szCs w:val="24"/>
        </w:rPr>
      </w:pPr>
      <w:r w:rsidRPr="006012CC">
        <w:rPr>
          <w:rFonts w:ascii="Verdana" w:hAnsi="Verdana"/>
          <w:b/>
          <w:sz w:val="24"/>
          <w:szCs w:val="24"/>
        </w:rPr>
        <w:t>§4º</w:t>
      </w:r>
      <w:r w:rsidRPr="006012CC">
        <w:rPr>
          <w:rFonts w:ascii="Verdana" w:hAnsi="Verdana"/>
          <w:sz w:val="24"/>
          <w:szCs w:val="24"/>
        </w:rPr>
        <w:t xml:space="preserve"> O plano de que trata o </w:t>
      </w:r>
      <w:r w:rsidRPr="006012CC">
        <w:rPr>
          <w:rFonts w:ascii="Verdana" w:hAnsi="Verdana"/>
          <w:i/>
          <w:sz w:val="24"/>
          <w:szCs w:val="24"/>
        </w:rPr>
        <w:t xml:space="preserve">caput </w:t>
      </w:r>
      <w:r w:rsidRPr="006012CC">
        <w:rPr>
          <w:rFonts w:ascii="Verdana" w:hAnsi="Verdana"/>
          <w:sz w:val="24"/>
          <w:szCs w:val="24"/>
        </w:rPr>
        <w:t xml:space="preserve">deste artigo deverá ser divulgado e mantido à disposição do público em sítio eletrônico oficial do Município e será observado na realização de licitações e na execução dos contratos. </w:t>
      </w:r>
    </w:p>
    <w:p w:rsidR="00852681" w:rsidRPr="006012CC" w:rsidRDefault="00852681" w:rsidP="00852681">
      <w:pPr>
        <w:autoSpaceDE w:val="0"/>
        <w:autoSpaceDN w:val="0"/>
        <w:adjustRightInd w:val="0"/>
        <w:spacing w:after="240" w:line="360" w:lineRule="auto"/>
        <w:ind w:left="-567" w:right="-425" w:firstLine="709"/>
        <w:jc w:val="center"/>
        <w:rPr>
          <w:rFonts w:ascii="Verdana" w:hAnsi="Verdana"/>
          <w:b/>
          <w:bCs/>
          <w:sz w:val="24"/>
          <w:szCs w:val="24"/>
        </w:rPr>
      </w:pPr>
      <w:r w:rsidRPr="006012CC">
        <w:rPr>
          <w:rFonts w:ascii="Verdana" w:hAnsi="Verdana"/>
          <w:b/>
          <w:bCs/>
          <w:sz w:val="24"/>
          <w:szCs w:val="24"/>
        </w:rPr>
        <w:t>CAPÍTULO V</w:t>
      </w:r>
    </w:p>
    <w:p w:rsidR="00852681" w:rsidRPr="006012CC" w:rsidRDefault="00852681" w:rsidP="00852681">
      <w:pPr>
        <w:autoSpaceDE w:val="0"/>
        <w:autoSpaceDN w:val="0"/>
        <w:adjustRightInd w:val="0"/>
        <w:spacing w:after="240" w:line="360" w:lineRule="auto"/>
        <w:ind w:left="-567" w:right="-425" w:firstLine="709"/>
        <w:jc w:val="center"/>
        <w:rPr>
          <w:rFonts w:ascii="Verdana" w:hAnsi="Verdana"/>
          <w:b/>
          <w:bCs/>
          <w:sz w:val="24"/>
          <w:szCs w:val="24"/>
        </w:rPr>
      </w:pPr>
      <w:r w:rsidRPr="006012CC">
        <w:rPr>
          <w:rFonts w:ascii="Verdana" w:hAnsi="Verdana"/>
          <w:b/>
          <w:bCs/>
          <w:sz w:val="24"/>
          <w:szCs w:val="24"/>
        </w:rPr>
        <w:t>DA FASE PRELIMINAR DO PROCESSO LICITATÓRIO</w:t>
      </w:r>
    </w:p>
    <w:p w:rsidR="00852681" w:rsidRPr="006012CC" w:rsidRDefault="00852681" w:rsidP="00852681">
      <w:pPr>
        <w:autoSpaceDE w:val="0"/>
        <w:autoSpaceDN w:val="0"/>
        <w:adjustRightInd w:val="0"/>
        <w:spacing w:after="240" w:line="360" w:lineRule="auto"/>
        <w:ind w:left="-567" w:right="-425" w:firstLine="709"/>
        <w:jc w:val="center"/>
        <w:rPr>
          <w:rFonts w:ascii="Verdana" w:hAnsi="Verdana"/>
          <w:b/>
          <w:bCs/>
          <w:sz w:val="24"/>
          <w:szCs w:val="24"/>
        </w:rPr>
      </w:pPr>
      <w:r w:rsidRPr="006012CC">
        <w:rPr>
          <w:rFonts w:ascii="Verdana" w:hAnsi="Verdana"/>
          <w:b/>
          <w:bCs/>
          <w:sz w:val="24"/>
          <w:szCs w:val="24"/>
        </w:rPr>
        <w:t>SEÇÃO I</w:t>
      </w:r>
    </w:p>
    <w:p w:rsidR="00852681" w:rsidRPr="006012CC" w:rsidRDefault="00852681" w:rsidP="00852681">
      <w:pPr>
        <w:autoSpaceDE w:val="0"/>
        <w:autoSpaceDN w:val="0"/>
        <w:adjustRightInd w:val="0"/>
        <w:spacing w:after="240" w:line="360" w:lineRule="auto"/>
        <w:ind w:left="-567" w:right="-425" w:firstLine="709"/>
        <w:jc w:val="center"/>
        <w:rPr>
          <w:rFonts w:ascii="Verdana" w:hAnsi="Verdana"/>
          <w:b/>
          <w:bCs/>
          <w:sz w:val="24"/>
          <w:szCs w:val="24"/>
        </w:rPr>
      </w:pPr>
      <w:r w:rsidRPr="006012CC">
        <w:rPr>
          <w:rFonts w:ascii="Verdana" w:hAnsi="Verdana"/>
          <w:b/>
          <w:bCs/>
          <w:sz w:val="24"/>
          <w:szCs w:val="24"/>
        </w:rPr>
        <w:t>ESTUDO TÉCNICO PRELIMINAR</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sz w:val="24"/>
          <w:szCs w:val="24"/>
        </w:rPr>
      </w:pPr>
      <w:r w:rsidRPr="006012CC">
        <w:rPr>
          <w:rFonts w:ascii="Verdana" w:hAnsi="Verdana"/>
          <w:b/>
          <w:bCs/>
          <w:sz w:val="24"/>
          <w:szCs w:val="24"/>
        </w:rPr>
        <w:t>Art. 14</w:t>
      </w:r>
      <w:r w:rsidRPr="006012CC">
        <w:rPr>
          <w:rFonts w:ascii="Verdana" w:hAnsi="Verdana"/>
          <w:sz w:val="24"/>
          <w:szCs w:val="24"/>
        </w:rPr>
        <w:t xml:space="preserve"> O Estudo Técnico Preliminar é o documento constitutivo da primeira etapa do planejamento de uma contratação, que caracteriza o </w:t>
      </w:r>
      <w:r w:rsidRPr="006012CC">
        <w:rPr>
          <w:rFonts w:ascii="Verdana" w:hAnsi="Verdana"/>
          <w:sz w:val="24"/>
          <w:szCs w:val="24"/>
        </w:rPr>
        <w:lastRenderedPageBreak/>
        <w:t>interesse público envolvido e a sua melhor solução e dá base ao anteprojeto, ao termo de referência ou ao projeto básico a serem elaborados caso se conclua pela viabilidade da contratação</w:t>
      </w:r>
      <w:r w:rsidR="00D47A21">
        <w:rPr>
          <w:rFonts w:ascii="Verdana" w:hAnsi="Verdana"/>
          <w:sz w:val="24"/>
          <w:szCs w:val="24"/>
        </w:rPr>
        <w:t xml:space="preserve">. </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sz w:val="24"/>
          <w:szCs w:val="24"/>
        </w:rPr>
      </w:pPr>
      <w:r w:rsidRPr="006012CC">
        <w:rPr>
          <w:rFonts w:ascii="Verdana" w:hAnsi="Verdana"/>
          <w:b/>
          <w:bCs/>
          <w:sz w:val="24"/>
          <w:szCs w:val="24"/>
        </w:rPr>
        <w:t xml:space="preserve">Art. 15 </w:t>
      </w:r>
      <w:r w:rsidRPr="006012CC">
        <w:rPr>
          <w:rFonts w:ascii="Verdana" w:hAnsi="Verdana"/>
          <w:sz w:val="24"/>
          <w:szCs w:val="24"/>
        </w:rPr>
        <w:t xml:space="preserve">O estudo técnico preliminar deverá evidenciar o problema a ser resolvido e a sua melhor solução, de modo a permitir a avaliação da viabilidade técnica e econômica da contratação, e conterá os seguintes elementos: </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sz w:val="24"/>
          <w:szCs w:val="24"/>
        </w:rPr>
      </w:pPr>
      <w:r w:rsidRPr="006012CC">
        <w:rPr>
          <w:rFonts w:ascii="Verdana" w:hAnsi="Verdana"/>
          <w:sz w:val="24"/>
          <w:szCs w:val="24"/>
        </w:rPr>
        <w:t>I - descrição da necessidade da contratação, considerado o problema a ser resolvido sob a perspectiva do interesse público;</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sz w:val="24"/>
          <w:szCs w:val="24"/>
        </w:rPr>
      </w:pPr>
      <w:r w:rsidRPr="006012CC">
        <w:rPr>
          <w:rFonts w:ascii="Verdana" w:hAnsi="Verdana"/>
          <w:sz w:val="24"/>
          <w:szCs w:val="24"/>
        </w:rPr>
        <w:t>II - demonstração da previsão da contratação no plano de contratações anual, sempre que elaborado, de modo a indicar o seu alinhamento com o planejamento da Administração;</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sz w:val="24"/>
          <w:szCs w:val="24"/>
        </w:rPr>
      </w:pPr>
      <w:r w:rsidRPr="006012CC">
        <w:rPr>
          <w:rFonts w:ascii="Verdana" w:hAnsi="Verdana"/>
          <w:sz w:val="24"/>
          <w:szCs w:val="24"/>
        </w:rPr>
        <w:t>III - requisitos da contratação;</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sz w:val="24"/>
          <w:szCs w:val="24"/>
        </w:rPr>
      </w:pPr>
      <w:r w:rsidRPr="006012CC">
        <w:rPr>
          <w:rFonts w:ascii="Verdana" w:hAnsi="Verdana"/>
          <w:sz w:val="24"/>
          <w:szCs w:val="24"/>
        </w:rPr>
        <w:t>IV - estimativas das quantidades para a contratação, acompanhadas das memórias de cálculo e dos documentos que lhes dão suporte, que considerem interdependências com outras contratações, de modo a possibilitar economia de escala;</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sz w:val="24"/>
          <w:szCs w:val="24"/>
        </w:rPr>
      </w:pPr>
      <w:r w:rsidRPr="006012CC">
        <w:rPr>
          <w:rFonts w:ascii="Verdana" w:hAnsi="Verdana"/>
          <w:sz w:val="24"/>
          <w:szCs w:val="24"/>
        </w:rPr>
        <w:t>V - levantamento de mercado, que consiste na análise das alternativas possíveis, e justificativa técnica e econômica da escolha do tipo de solução a contratar;</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sz w:val="24"/>
          <w:szCs w:val="24"/>
        </w:rPr>
      </w:pPr>
      <w:r w:rsidRPr="006012CC">
        <w:rPr>
          <w:rFonts w:ascii="Verdana" w:hAnsi="Verdana"/>
          <w:sz w:val="24"/>
          <w:szCs w:val="24"/>
        </w:rPr>
        <w:t>VI -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sz w:val="24"/>
          <w:szCs w:val="24"/>
        </w:rPr>
      </w:pPr>
      <w:r w:rsidRPr="006012CC">
        <w:rPr>
          <w:rFonts w:ascii="Verdana" w:hAnsi="Verdana"/>
          <w:sz w:val="24"/>
          <w:szCs w:val="24"/>
        </w:rPr>
        <w:lastRenderedPageBreak/>
        <w:t>VII - descrição da solução como um todo, inclusive das exigências relacionadas à manutenção e à assistência técnica, quando for o caso;</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sz w:val="24"/>
          <w:szCs w:val="24"/>
        </w:rPr>
      </w:pPr>
      <w:r w:rsidRPr="006012CC">
        <w:rPr>
          <w:rFonts w:ascii="Verdana" w:hAnsi="Verdana"/>
          <w:sz w:val="24"/>
          <w:szCs w:val="24"/>
        </w:rPr>
        <w:t>VIII - justificativas para o parcelamento ou não da contratação;</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sz w:val="24"/>
          <w:szCs w:val="24"/>
        </w:rPr>
      </w:pPr>
      <w:r w:rsidRPr="006012CC">
        <w:rPr>
          <w:rFonts w:ascii="Verdana" w:hAnsi="Verdana"/>
          <w:sz w:val="24"/>
          <w:szCs w:val="24"/>
        </w:rPr>
        <w:t>IX - demonstrativo dos resultados pretendidos em termos de economicidade e de melhor aproveitamento dos recursos humanos, materiais e financeiros disponíveis;</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sz w:val="24"/>
          <w:szCs w:val="24"/>
        </w:rPr>
      </w:pPr>
      <w:r w:rsidRPr="006012CC">
        <w:rPr>
          <w:rFonts w:ascii="Verdana" w:hAnsi="Verdana"/>
          <w:sz w:val="24"/>
          <w:szCs w:val="24"/>
        </w:rPr>
        <w:t>X - providências a serem adotadas pela Administração previamente à celebração do contrato, inclusive quanto à capacitação de servidores ou de empregados para fiscalização e gestão contratual;</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sz w:val="24"/>
          <w:szCs w:val="24"/>
        </w:rPr>
      </w:pPr>
      <w:r w:rsidRPr="006012CC">
        <w:rPr>
          <w:rFonts w:ascii="Verdana" w:hAnsi="Verdana"/>
          <w:sz w:val="24"/>
          <w:szCs w:val="24"/>
        </w:rPr>
        <w:t>XI - contratações correlatas e/ou interdependentes;</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sz w:val="24"/>
          <w:szCs w:val="24"/>
        </w:rPr>
      </w:pPr>
      <w:r w:rsidRPr="006012CC">
        <w:rPr>
          <w:rFonts w:ascii="Verdana" w:hAnsi="Verdana"/>
          <w:sz w:val="24"/>
          <w:szCs w:val="24"/>
        </w:rPr>
        <w:t>XII - descrição de possíveis impactos ambientais e respectivas medidas mitigadoras, incluídos requisitos de baixo consumo de energia e de outros recursos, bem como logística reversa para desfazimento e reciclagem de bens e refugos, quando aplicável;</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sz w:val="24"/>
          <w:szCs w:val="24"/>
        </w:rPr>
      </w:pPr>
      <w:r w:rsidRPr="006012CC">
        <w:rPr>
          <w:rFonts w:ascii="Verdana" w:hAnsi="Verdana"/>
          <w:sz w:val="24"/>
          <w:szCs w:val="24"/>
        </w:rPr>
        <w:t>XIII - posicionamento conclusivo sobre a adequação da contratação para o atendimento da necessidade a que se destina.</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sz w:val="24"/>
          <w:szCs w:val="24"/>
        </w:rPr>
      </w:pPr>
      <w:r w:rsidRPr="006012CC">
        <w:rPr>
          <w:rFonts w:ascii="Verdana" w:hAnsi="Verdana"/>
          <w:sz w:val="24"/>
          <w:szCs w:val="24"/>
        </w:rPr>
        <w:t>§1º O estudo técnico preliminar deverá conter ao menos os elementos previstos nos incisos I, IV, VI, VIII e XIII do deste artigo e, quando não contemplar os demais elementos, deverá apresentar as devidas justificativas.</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sz w:val="24"/>
          <w:szCs w:val="24"/>
        </w:rPr>
      </w:pPr>
      <w:r w:rsidRPr="006012CC">
        <w:rPr>
          <w:rFonts w:ascii="Verdana" w:hAnsi="Verdana"/>
          <w:sz w:val="24"/>
          <w:szCs w:val="24"/>
        </w:rPr>
        <w:t>§2º Em se tratando de estudo técnico preliminar para contratação de obras e serviços comuns de engenharia, se demonstrada a inexistência de prejuízo para a aferição dos padrões de desempenho e qualidade almejados, a especificação do objeto poderá ser realizada apenas em termo de referência ou em projeto básico, dispensada a elaboração de projetos.</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b/>
          <w:sz w:val="24"/>
          <w:szCs w:val="24"/>
        </w:rPr>
      </w:pPr>
      <w:r w:rsidRPr="006012CC">
        <w:rPr>
          <w:rFonts w:ascii="Verdana" w:hAnsi="Verdana"/>
          <w:sz w:val="24"/>
          <w:szCs w:val="24"/>
        </w:rPr>
        <w:lastRenderedPageBreak/>
        <w:t>§3º A obrigação de elaborar Estudo Técnico Preliminar aplica-se à licitação de bens e à contratação de serviços e obras, inclusive locação e contratações de soluções de Tecnologia da Informação e Comunicação – TIC, ressalvado o disposto no Art. 16 deste Decreto.</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sz w:val="24"/>
          <w:szCs w:val="24"/>
        </w:rPr>
      </w:pPr>
      <w:r w:rsidRPr="006012CC">
        <w:rPr>
          <w:rFonts w:ascii="Verdana" w:hAnsi="Verdana"/>
          <w:sz w:val="24"/>
          <w:szCs w:val="24"/>
        </w:rPr>
        <w:t>§ 4º A obrigação de elaborar Estudo Técnico Preliminar (ETP), prevista no Artigo 18 da Lei Federal N.º 14.133/2021, aplica-se à aquisição de bens e à contratação de serviços e obras de qualquer natureza, ressalvado o disposto nos Artigos 16 e 17 deste Decreto.</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sz w:val="24"/>
          <w:szCs w:val="24"/>
        </w:rPr>
      </w:pPr>
      <w:r w:rsidRPr="006012CC">
        <w:rPr>
          <w:rFonts w:ascii="Verdana" w:hAnsi="Verdana"/>
          <w:b/>
          <w:bCs/>
          <w:sz w:val="24"/>
          <w:szCs w:val="24"/>
        </w:rPr>
        <w:t xml:space="preserve">Art. 16 </w:t>
      </w:r>
      <w:r w:rsidRPr="006012CC">
        <w:rPr>
          <w:rFonts w:ascii="Verdana" w:hAnsi="Verdana"/>
          <w:sz w:val="24"/>
          <w:szCs w:val="24"/>
        </w:rPr>
        <w:t>A elaboração do Estudo Técnico Preliminar será opcional nos seguintes casos:</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sz w:val="24"/>
          <w:szCs w:val="24"/>
        </w:rPr>
      </w:pPr>
      <w:r w:rsidRPr="006012CC">
        <w:rPr>
          <w:rFonts w:ascii="Verdana" w:hAnsi="Verdana"/>
          <w:sz w:val="24"/>
          <w:szCs w:val="24"/>
        </w:rPr>
        <w:t>I - contratação de obras, serviços, compras e locações, cujos valores se enquadrem nos limites dos incisos I e II do art. 75 da Lei nº 14.133, de 1º de abril de 2021, independentemente da forma de contratação;</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sz w:val="24"/>
          <w:szCs w:val="24"/>
        </w:rPr>
      </w:pPr>
      <w:r w:rsidRPr="006012CC">
        <w:rPr>
          <w:rFonts w:ascii="Verdana" w:hAnsi="Verdana"/>
          <w:sz w:val="24"/>
          <w:szCs w:val="24"/>
        </w:rPr>
        <w:t>II - dispensas de licitação previstas nos incisos VII, VIII, do art. 75, da Lei nº 14.133, de 1º de abril de 2021;</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sz w:val="24"/>
          <w:szCs w:val="24"/>
        </w:rPr>
      </w:pPr>
      <w:r w:rsidRPr="006012CC">
        <w:rPr>
          <w:rFonts w:ascii="Verdana" w:hAnsi="Verdana"/>
          <w:sz w:val="24"/>
          <w:szCs w:val="24"/>
        </w:rPr>
        <w:t>III - contratação de remanescente nos termos dos §§ 2º a 7º do art. 90 da Lei nº 14.133, de 1º de abril de 2021;</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sz w:val="24"/>
          <w:szCs w:val="24"/>
        </w:rPr>
      </w:pPr>
      <w:r w:rsidRPr="006012CC">
        <w:rPr>
          <w:rFonts w:ascii="Verdana" w:hAnsi="Verdana"/>
          <w:sz w:val="24"/>
          <w:szCs w:val="24"/>
        </w:rPr>
        <w:t>IV - quaisquer alterações contratuais realizadas por meio de Termo Aditivo ou Apostilamento, inclusive acréscimos quantitativos e prorrogações contratuais relativas a serviços contínuos;</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sz w:val="24"/>
          <w:szCs w:val="24"/>
        </w:rPr>
      </w:pPr>
      <w:r w:rsidRPr="006012CC">
        <w:rPr>
          <w:rFonts w:ascii="Verdana" w:hAnsi="Verdana"/>
          <w:sz w:val="24"/>
          <w:szCs w:val="24"/>
        </w:rPr>
        <w:t>V - Nos demais casos de contratação direta (inexigibilidade e de dispensa de licitação) caberá ao Administrador Público a decisão sobre a dispensa do estudo técnico preliminar, bem como, para àquelas situações (inexigibilidade e de dispensa de licitação), a decisão acerca da dispensa de análise de riscos, termo de referência, projeto básico ou projeto executivo.</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sz w:val="24"/>
          <w:szCs w:val="24"/>
        </w:rPr>
      </w:pPr>
      <w:r w:rsidRPr="006012CC">
        <w:rPr>
          <w:rFonts w:ascii="Verdana" w:hAnsi="Verdana"/>
          <w:b/>
          <w:bCs/>
          <w:sz w:val="24"/>
          <w:szCs w:val="24"/>
        </w:rPr>
        <w:lastRenderedPageBreak/>
        <w:t xml:space="preserve">Art. 17 </w:t>
      </w:r>
      <w:r w:rsidRPr="006012CC">
        <w:rPr>
          <w:rFonts w:ascii="Verdana" w:hAnsi="Verdana"/>
          <w:sz w:val="24"/>
          <w:szCs w:val="24"/>
        </w:rPr>
        <w:t>A elaboração do ETP será dispensada nos seguintes casos:</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sz w:val="24"/>
          <w:szCs w:val="24"/>
        </w:rPr>
      </w:pPr>
      <w:r w:rsidRPr="006012CC">
        <w:rPr>
          <w:rFonts w:ascii="Verdana" w:hAnsi="Verdana"/>
          <w:sz w:val="24"/>
          <w:szCs w:val="24"/>
        </w:rPr>
        <w:t>I - nos casos dos incisos I, II, III, IV, VII, VIII, IX, XI e XIV, do Artigo 75 da Lei Federal N.º 14.133/2021;</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sz w:val="24"/>
          <w:szCs w:val="24"/>
        </w:rPr>
      </w:pPr>
      <w:r w:rsidRPr="006012CC">
        <w:rPr>
          <w:rFonts w:ascii="Verdana" w:hAnsi="Verdana"/>
          <w:sz w:val="24"/>
          <w:szCs w:val="24"/>
        </w:rPr>
        <w:t>II - nos casos dos incisos I, II, V do Artigo 74 da Lei Federal N.º 14.133/2021;</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sz w:val="24"/>
          <w:szCs w:val="24"/>
        </w:rPr>
      </w:pPr>
      <w:r w:rsidRPr="006012CC">
        <w:rPr>
          <w:rFonts w:ascii="Verdana" w:hAnsi="Verdana"/>
          <w:sz w:val="24"/>
          <w:szCs w:val="24"/>
        </w:rPr>
        <w:t>III - nos casos do Artigo 95, § 2º, da Lei Federal N.º 14.133/2021;</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sz w:val="24"/>
          <w:szCs w:val="24"/>
        </w:rPr>
      </w:pPr>
      <w:r w:rsidRPr="006012CC">
        <w:rPr>
          <w:rFonts w:ascii="Verdana" w:hAnsi="Verdana"/>
          <w:sz w:val="24"/>
          <w:szCs w:val="24"/>
        </w:rPr>
        <w:t>IV - nos casos de prorrogações contratuais relativas a objetos de prestação de natureza continuada;</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sz w:val="24"/>
          <w:szCs w:val="24"/>
        </w:rPr>
      </w:pPr>
      <w:r w:rsidRPr="006012CC">
        <w:rPr>
          <w:rFonts w:ascii="Verdana" w:hAnsi="Verdana"/>
          <w:sz w:val="24"/>
          <w:szCs w:val="24"/>
        </w:rPr>
        <w:t>V - para a contratação de obras e serviços comuns de engenharia, desde que obrigatoriamente contenham Termo de Referência, Projeto Básico, Conjunto de Desenhos, Especificações, Memoriais Descritivos e Cronograma físico-financeiro das obras.</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color w:val="FF0000"/>
          <w:sz w:val="24"/>
          <w:szCs w:val="24"/>
        </w:rPr>
      </w:pPr>
      <w:r w:rsidRPr="006012CC">
        <w:rPr>
          <w:rFonts w:ascii="Verdana" w:hAnsi="Verdana"/>
          <w:b/>
          <w:bCs/>
          <w:sz w:val="24"/>
          <w:szCs w:val="24"/>
        </w:rPr>
        <w:t xml:space="preserve">Art. 18 </w:t>
      </w:r>
      <w:r w:rsidRPr="006012CC">
        <w:rPr>
          <w:rFonts w:ascii="Verdana" w:hAnsi="Verdana"/>
          <w:sz w:val="24"/>
          <w:szCs w:val="24"/>
        </w:rPr>
        <w:t xml:space="preserve">O Estudo Técnico Preliminar será elaborado por servidores do órgão demandante.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sz w:val="24"/>
          <w:szCs w:val="24"/>
        </w:rPr>
      </w:pPr>
      <w:r w:rsidRPr="006012CC">
        <w:rPr>
          <w:rFonts w:ascii="Verdana" w:hAnsi="Verdana"/>
          <w:sz w:val="24"/>
          <w:szCs w:val="24"/>
        </w:rPr>
        <w:t xml:space="preserve">§1º Quando o </w:t>
      </w:r>
      <w:r w:rsidRPr="006012CC">
        <w:rPr>
          <w:rFonts w:ascii="Verdana" w:hAnsi="Verdana"/>
          <w:b/>
          <w:sz w:val="24"/>
          <w:szCs w:val="24"/>
        </w:rPr>
        <w:t>Poder Legislativo do Município de Nova Xavantina/MT</w:t>
      </w:r>
      <w:r w:rsidRPr="006012CC">
        <w:rPr>
          <w:rFonts w:ascii="Verdana" w:hAnsi="Verdana"/>
          <w:sz w:val="24"/>
          <w:szCs w:val="24"/>
        </w:rPr>
        <w:t xml:space="preserve"> executar recursos da União ou do Estado de Mato Grosso, decorrentes de transferências voluntárias, deverão observar as normas dos respectivos entes para a elaboração do Estudo Técnico Preliminar.</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b/>
          <w:bCs/>
          <w:sz w:val="24"/>
          <w:szCs w:val="24"/>
        </w:rPr>
      </w:pPr>
      <w:r w:rsidRPr="006012CC">
        <w:rPr>
          <w:rFonts w:ascii="Verdana" w:hAnsi="Verdana"/>
          <w:sz w:val="24"/>
          <w:szCs w:val="24"/>
        </w:rPr>
        <w:t>§2º</w:t>
      </w:r>
      <w:r w:rsidRPr="006012CC">
        <w:rPr>
          <w:rFonts w:ascii="Verdana" w:hAnsi="Verdana"/>
          <w:b/>
          <w:sz w:val="24"/>
          <w:szCs w:val="24"/>
        </w:rPr>
        <w:t xml:space="preserve"> </w:t>
      </w:r>
      <w:r w:rsidRPr="006012CC">
        <w:rPr>
          <w:rFonts w:ascii="Verdana" w:hAnsi="Verdana"/>
          <w:sz w:val="24"/>
          <w:szCs w:val="24"/>
        </w:rPr>
        <w:t xml:space="preserve">Fica aprovada a minuta padrão de Estudo Técnico Preliminar a ser observado pelo </w:t>
      </w:r>
      <w:r w:rsidRPr="006012CC">
        <w:rPr>
          <w:rFonts w:ascii="Verdana" w:hAnsi="Verdana"/>
          <w:b/>
          <w:sz w:val="24"/>
          <w:szCs w:val="24"/>
        </w:rPr>
        <w:t>Poder Legislativo do Município de Nova Xavantina/MT</w:t>
      </w:r>
      <w:r w:rsidRPr="006012CC">
        <w:rPr>
          <w:rFonts w:ascii="Verdana" w:hAnsi="Verdana"/>
          <w:sz w:val="24"/>
          <w:szCs w:val="24"/>
        </w:rPr>
        <w:t>.</w:t>
      </w:r>
    </w:p>
    <w:p w:rsidR="00852681" w:rsidRPr="006012CC" w:rsidRDefault="00D47A21" w:rsidP="00852681">
      <w:pPr>
        <w:autoSpaceDE w:val="0"/>
        <w:autoSpaceDN w:val="0"/>
        <w:adjustRightInd w:val="0"/>
        <w:spacing w:after="240" w:line="360" w:lineRule="auto"/>
        <w:ind w:left="-567" w:right="-425" w:firstLine="709"/>
        <w:jc w:val="center"/>
        <w:rPr>
          <w:rFonts w:ascii="Verdana" w:hAnsi="Verdana"/>
          <w:b/>
          <w:bCs/>
          <w:sz w:val="24"/>
          <w:szCs w:val="24"/>
        </w:rPr>
      </w:pPr>
      <w:r>
        <w:rPr>
          <w:rFonts w:ascii="Verdana" w:hAnsi="Verdana"/>
          <w:b/>
          <w:bCs/>
          <w:sz w:val="24"/>
          <w:szCs w:val="24"/>
        </w:rPr>
        <w:t>SEÇÃO III</w:t>
      </w:r>
    </w:p>
    <w:p w:rsidR="00852681" w:rsidRPr="006012CC" w:rsidRDefault="00852681" w:rsidP="00852681">
      <w:pPr>
        <w:autoSpaceDE w:val="0"/>
        <w:autoSpaceDN w:val="0"/>
        <w:adjustRightInd w:val="0"/>
        <w:spacing w:after="240" w:line="360" w:lineRule="auto"/>
        <w:ind w:left="-567" w:right="-425" w:firstLine="709"/>
        <w:jc w:val="center"/>
        <w:rPr>
          <w:rFonts w:ascii="Verdana" w:hAnsi="Verdana"/>
          <w:b/>
          <w:bCs/>
          <w:sz w:val="24"/>
          <w:szCs w:val="24"/>
        </w:rPr>
      </w:pPr>
    </w:p>
    <w:p w:rsidR="00852681" w:rsidRPr="006012CC" w:rsidRDefault="00852681" w:rsidP="00852681">
      <w:pPr>
        <w:autoSpaceDE w:val="0"/>
        <w:autoSpaceDN w:val="0"/>
        <w:adjustRightInd w:val="0"/>
        <w:spacing w:after="240" w:line="360" w:lineRule="auto"/>
        <w:ind w:left="-567" w:right="-425" w:firstLine="709"/>
        <w:jc w:val="center"/>
        <w:rPr>
          <w:rFonts w:ascii="Verdana" w:hAnsi="Verdana"/>
          <w:b/>
          <w:bCs/>
          <w:sz w:val="24"/>
          <w:szCs w:val="24"/>
        </w:rPr>
      </w:pPr>
      <w:r w:rsidRPr="006012CC">
        <w:rPr>
          <w:rFonts w:ascii="Verdana" w:hAnsi="Verdana"/>
          <w:b/>
          <w:bCs/>
          <w:sz w:val="24"/>
          <w:szCs w:val="24"/>
        </w:rPr>
        <w:t>DO TERMO DE REFERÊNCIA</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sz w:val="24"/>
          <w:szCs w:val="24"/>
        </w:rPr>
      </w:pPr>
      <w:r w:rsidRPr="006012CC">
        <w:rPr>
          <w:rFonts w:ascii="Verdana" w:hAnsi="Verdana"/>
          <w:b/>
          <w:bCs/>
          <w:sz w:val="24"/>
          <w:szCs w:val="24"/>
        </w:rPr>
        <w:lastRenderedPageBreak/>
        <w:t xml:space="preserve">Art. 19 </w:t>
      </w:r>
      <w:r w:rsidRPr="006012CC">
        <w:rPr>
          <w:rFonts w:ascii="Verdana" w:hAnsi="Verdana"/>
          <w:sz w:val="24"/>
          <w:szCs w:val="24"/>
        </w:rPr>
        <w:t>O Termo de Referência conterá informações detalhadas do objeto e o seu valor estimado, devendo conter:</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sz w:val="24"/>
          <w:szCs w:val="24"/>
        </w:rPr>
      </w:pPr>
      <w:r w:rsidRPr="006012CC">
        <w:rPr>
          <w:rFonts w:ascii="Verdana" w:hAnsi="Verdana"/>
          <w:sz w:val="24"/>
          <w:szCs w:val="24"/>
        </w:rPr>
        <w:t>I - definição do objeto, incluídos sua natureza, os quantitativos, o prazo do contrato e, se for o caso, a possibilidade de sua prorrogação;</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sz w:val="24"/>
          <w:szCs w:val="24"/>
        </w:rPr>
      </w:pPr>
      <w:r w:rsidRPr="006012CC">
        <w:rPr>
          <w:rFonts w:ascii="Verdana" w:hAnsi="Verdana"/>
          <w:sz w:val="24"/>
          <w:szCs w:val="24"/>
        </w:rPr>
        <w:t>II - fundamentação da contratação, que consiste na referência aos estudos técnicos preliminares correspondentes ou, quando não for possível divulgar esses estudos, no extrato das partes que não contiverem informações sigilosas;</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sz w:val="24"/>
          <w:szCs w:val="24"/>
        </w:rPr>
      </w:pPr>
      <w:r w:rsidRPr="006012CC">
        <w:rPr>
          <w:rFonts w:ascii="Verdana" w:hAnsi="Verdana"/>
          <w:sz w:val="24"/>
          <w:szCs w:val="24"/>
        </w:rPr>
        <w:t>III - descrição da solução como um todo, considerado todo o ciclo de vida do objeto;</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sz w:val="24"/>
          <w:szCs w:val="24"/>
        </w:rPr>
      </w:pPr>
      <w:r w:rsidRPr="006012CC">
        <w:rPr>
          <w:rFonts w:ascii="Verdana" w:hAnsi="Verdana"/>
          <w:sz w:val="24"/>
          <w:szCs w:val="24"/>
        </w:rPr>
        <w:t>IV - requisitos da contratação;</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sz w:val="24"/>
          <w:szCs w:val="24"/>
        </w:rPr>
      </w:pPr>
      <w:r w:rsidRPr="006012CC">
        <w:rPr>
          <w:rFonts w:ascii="Verdana" w:hAnsi="Verdana"/>
          <w:sz w:val="24"/>
          <w:szCs w:val="24"/>
        </w:rPr>
        <w:t>V - modelo de execução do objeto, que consiste na definição de como o contrato deverá produzir os resultados pretendidos desde o seu início até o seu encerramento;</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sz w:val="24"/>
          <w:szCs w:val="24"/>
        </w:rPr>
      </w:pPr>
      <w:r w:rsidRPr="006012CC">
        <w:rPr>
          <w:rFonts w:ascii="Verdana" w:hAnsi="Verdana"/>
          <w:sz w:val="24"/>
          <w:szCs w:val="24"/>
        </w:rPr>
        <w:t>VI - modelo de gestão do contrato, que descreve como a execução do objeto será acompanhada e fiscalizada pelo órgão ou entidade;</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sz w:val="24"/>
          <w:szCs w:val="24"/>
        </w:rPr>
      </w:pPr>
      <w:r w:rsidRPr="006012CC">
        <w:rPr>
          <w:rFonts w:ascii="Verdana" w:hAnsi="Verdana"/>
          <w:sz w:val="24"/>
          <w:szCs w:val="24"/>
        </w:rPr>
        <w:t>VII - critérios de medição e de pagamento;</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sz w:val="24"/>
          <w:szCs w:val="24"/>
        </w:rPr>
      </w:pPr>
      <w:r w:rsidRPr="006012CC">
        <w:rPr>
          <w:rFonts w:ascii="Verdana" w:hAnsi="Verdana"/>
          <w:sz w:val="24"/>
          <w:szCs w:val="24"/>
        </w:rPr>
        <w:t>VIII - forma e critérios de seleção do fornecedor;</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sz w:val="24"/>
          <w:szCs w:val="24"/>
        </w:rPr>
      </w:pPr>
      <w:r w:rsidRPr="006012CC">
        <w:rPr>
          <w:rFonts w:ascii="Verdana" w:hAnsi="Verdana"/>
          <w:sz w:val="24"/>
          <w:szCs w:val="24"/>
        </w:rPr>
        <w:t>IX -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sz w:val="24"/>
          <w:szCs w:val="24"/>
        </w:rPr>
      </w:pPr>
      <w:r w:rsidRPr="006012CC">
        <w:rPr>
          <w:rFonts w:ascii="Verdana" w:hAnsi="Verdana"/>
          <w:sz w:val="24"/>
          <w:szCs w:val="24"/>
        </w:rPr>
        <w:lastRenderedPageBreak/>
        <w:t>X - especificação do produto, preferencialmente conforme catál</w:t>
      </w:r>
      <w:r w:rsidR="00D47A21">
        <w:rPr>
          <w:rFonts w:ascii="Verdana" w:hAnsi="Verdana"/>
          <w:sz w:val="24"/>
          <w:szCs w:val="24"/>
        </w:rPr>
        <w:t xml:space="preserve">ogo eletrônico de padronização, </w:t>
      </w:r>
      <w:r w:rsidRPr="006012CC">
        <w:rPr>
          <w:rFonts w:ascii="Verdana" w:hAnsi="Verdana"/>
          <w:sz w:val="24"/>
          <w:szCs w:val="24"/>
        </w:rPr>
        <w:t>observados os requisitos de qualidade, rendimento, compatibilidade, durabilidade e segurança;</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sz w:val="24"/>
          <w:szCs w:val="24"/>
        </w:rPr>
      </w:pPr>
      <w:r w:rsidRPr="006012CC">
        <w:rPr>
          <w:rFonts w:ascii="Verdana" w:hAnsi="Verdana"/>
          <w:sz w:val="24"/>
          <w:szCs w:val="24"/>
        </w:rPr>
        <w:t>XI - indicação dos locais de entrega dos produtos e das regras para recebimentos provisório e definitivo, quando for o caso;</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sz w:val="24"/>
          <w:szCs w:val="24"/>
        </w:rPr>
      </w:pPr>
      <w:r w:rsidRPr="006012CC">
        <w:rPr>
          <w:rFonts w:ascii="Verdana" w:hAnsi="Verdana"/>
          <w:sz w:val="24"/>
          <w:szCs w:val="24"/>
        </w:rPr>
        <w:t>XII - especificação da garantia exigida e das condições de manutenção e assistência técnica, quando for o caso.</w:t>
      </w:r>
    </w:p>
    <w:p w:rsidR="00852681" w:rsidRPr="006012CC" w:rsidRDefault="00852681" w:rsidP="00852681">
      <w:pPr>
        <w:autoSpaceDE w:val="0"/>
        <w:autoSpaceDN w:val="0"/>
        <w:adjustRightInd w:val="0"/>
        <w:spacing w:line="360" w:lineRule="auto"/>
        <w:ind w:left="-567" w:right="-425" w:firstLine="709"/>
        <w:jc w:val="both"/>
        <w:rPr>
          <w:rFonts w:ascii="Verdana" w:hAnsi="Verdana"/>
          <w:sz w:val="24"/>
          <w:szCs w:val="24"/>
        </w:rPr>
      </w:pPr>
      <w:r w:rsidRPr="006012CC">
        <w:rPr>
          <w:rFonts w:ascii="Verdana" w:hAnsi="Verdana"/>
          <w:b/>
          <w:bCs/>
          <w:sz w:val="24"/>
          <w:szCs w:val="24"/>
        </w:rPr>
        <w:t xml:space="preserve">Art. 20 </w:t>
      </w:r>
      <w:r w:rsidRPr="006012CC">
        <w:rPr>
          <w:rFonts w:ascii="Verdana" w:hAnsi="Verdana"/>
          <w:sz w:val="24"/>
          <w:szCs w:val="24"/>
        </w:rPr>
        <w:t xml:space="preserve">Ao final da elaboração do Termo de Referência, o Mapa de Riscos, quando couber, deverá ser atualizado pela administração, o qual deverá identificar e avaliar os demais riscos da contratação, bem como indicar as ações adequadas para seu tratamento e monitoramento. </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sz w:val="24"/>
          <w:szCs w:val="24"/>
        </w:rPr>
      </w:pPr>
      <w:r w:rsidRPr="006012CC">
        <w:rPr>
          <w:rFonts w:ascii="Verdana" w:hAnsi="Verdana"/>
          <w:b/>
          <w:bCs/>
          <w:sz w:val="24"/>
          <w:szCs w:val="24"/>
        </w:rPr>
        <w:t xml:space="preserve">Art. 21 </w:t>
      </w:r>
      <w:r w:rsidRPr="006012CC">
        <w:rPr>
          <w:rFonts w:ascii="Verdana" w:hAnsi="Verdana"/>
          <w:sz w:val="24"/>
          <w:szCs w:val="24"/>
        </w:rPr>
        <w:t>A licitação será processada em conformidade com a modalidade indicada no Termo de Referência tendo em vista a natureza do objeto e os requisitos para a seleção da melhor proposta.</w:t>
      </w:r>
    </w:p>
    <w:p w:rsidR="00852681" w:rsidRPr="006012CC" w:rsidRDefault="00852681" w:rsidP="00852681">
      <w:pPr>
        <w:tabs>
          <w:tab w:val="left" w:pos="3812"/>
          <w:tab w:val="center" w:pos="4563"/>
        </w:tabs>
        <w:autoSpaceDE w:val="0"/>
        <w:autoSpaceDN w:val="0"/>
        <w:adjustRightInd w:val="0"/>
        <w:spacing w:after="240" w:line="360" w:lineRule="auto"/>
        <w:ind w:left="-567" w:right="-425" w:firstLine="709"/>
        <w:jc w:val="center"/>
        <w:rPr>
          <w:rFonts w:ascii="Verdana" w:hAnsi="Verdana"/>
          <w:b/>
          <w:bCs/>
          <w:sz w:val="24"/>
          <w:szCs w:val="24"/>
        </w:rPr>
      </w:pPr>
      <w:r w:rsidRPr="006012CC">
        <w:rPr>
          <w:rFonts w:ascii="Verdana" w:hAnsi="Verdana"/>
          <w:b/>
          <w:bCs/>
          <w:sz w:val="24"/>
          <w:szCs w:val="24"/>
        </w:rPr>
        <w:t>SEÇÃO III</w:t>
      </w:r>
    </w:p>
    <w:p w:rsidR="00852681" w:rsidRPr="006012CC" w:rsidRDefault="00852681" w:rsidP="00852681">
      <w:pPr>
        <w:autoSpaceDE w:val="0"/>
        <w:autoSpaceDN w:val="0"/>
        <w:adjustRightInd w:val="0"/>
        <w:spacing w:after="240" w:line="360" w:lineRule="auto"/>
        <w:ind w:left="-567" w:right="-425" w:firstLine="709"/>
        <w:jc w:val="center"/>
        <w:rPr>
          <w:rFonts w:ascii="Verdana" w:hAnsi="Verdana"/>
          <w:b/>
          <w:bCs/>
          <w:sz w:val="24"/>
          <w:szCs w:val="24"/>
        </w:rPr>
      </w:pPr>
      <w:r w:rsidRPr="006012CC">
        <w:rPr>
          <w:rFonts w:ascii="Verdana" w:hAnsi="Verdana"/>
          <w:b/>
          <w:bCs/>
          <w:sz w:val="24"/>
          <w:szCs w:val="24"/>
        </w:rPr>
        <w:t>PESQUISA DE PREÇOS</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sz w:val="24"/>
          <w:szCs w:val="24"/>
        </w:rPr>
      </w:pPr>
      <w:r w:rsidRPr="006012CC">
        <w:rPr>
          <w:rFonts w:ascii="Verdana" w:hAnsi="Verdana"/>
          <w:b/>
          <w:bCs/>
          <w:sz w:val="24"/>
          <w:szCs w:val="24"/>
        </w:rPr>
        <w:t xml:space="preserve">Art. 22 </w:t>
      </w:r>
      <w:r w:rsidRPr="006012CC">
        <w:rPr>
          <w:rFonts w:ascii="Verdana" w:hAnsi="Verdana"/>
          <w:sz w:val="24"/>
          <w:szCs w:val="24"/>
        </w:rPr>
        <w:t>No procedimento de pesquisa de preços realizado em âmbito municipal, os parâmetros previstos no §1º do Artigo 23 da Lei Federal N.º 14.133/2021, são auto-aplicáveis, no que couber.</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sz w:val="24"/>
          <w:szCs w:val="24"/>
        </w:rPr>
      </w:pPr>
      <w:r w:rsidRPr="006012CC">
        <w:rPr>
          <w:rFonts w:ascii="Verdana" w:hAnsi="Verdana"/>
          <w:sz w:val="24"/>
          <w:szCs w:val="24"/>
        </w:rPr>
        <w:t xml:space="preserve">Parágrafo Único. </w:t>
      </w:r>
      <w:r w:rsidRPr="006012CC">
        <w:rPr>
          <w:rFonts w:ascii="Verdana" w:hAnsi="Verdana"/>
          <w:color w:val="auto"/>
          <w:sz w:val="24"/>
          <w:szCs w:val="24"/>
        </w:rPr>
        <w:t xml:space="preserve">Fica com o Setor de Licitações a atribuição de realização de pesquisa de preço, bem como auxiliar </w:t>
      </w:r>
      <w:r w:rsidRPr="006012CC">
        <w:rPr>
          <w:rFonts w:ascii="Verdana" w:hAnsi="Verdana"/>
          <w:b/>
          <w:color w:val="auto"/>
          <w:sz w:val="24"/>
          <w:szCs w:val="24"/>
        </w:rPr>
        <w:t xml:space="preserve">os demais órgãos e departamentos do </w:t>
      </w:r>
      <w:r w:rsidRPr="006012CC">
        <w:rPr>
          <w:rFonts w:ascii="Verdana" w:hAnsi="Verdana"/>
          <w:b/>
          <w:sz w:val="24"/>
          <w:szCs w:val="24"/>
        </w:rPr>
        <w:t>Poder Legislativo</w:t>
      </w:r>
      <w:r w:rsidR="00D47A21">
        <w:rPr>
          <w:rFonts w:ascii="Verdana" w:hAnsi="Verdana"/>
          <w:b/>
          <w:sz w:val="24"/>
          <w:szCs w:val="24"/>
        </w:rPr>
        <w:t xml:space="preserve"> do Município de Nova Xavantina-</w:t>
      </w:r>
      <w:r w:rsidRPr="006012CC">
        <w:rPr>
          <w:rFonts w:ascii="Verdana" w:hAnsi="Verdana"/>
          <w:b/>
          <w:sz w:val="24"/>
          <w:szCs w:val="24"/>
        </w:rPr>
        <w:t>MT</w:t>
      </w:r>
      <w:r w:rsidRPr="006012CC">
        <w:rPr>
          <w:rFonts w:ascii="Verdana" w:hAnsi="Verdana"/>
          <w:color w:val="auto"/>
          <w:sz w:val="24"/>
          <w:szCs w:val="24"/>
        </w:rPr>
        <w:t xml:space="preserve"> fornecendo informações necessárias para a confecção do Estudo Técnico </w:t>
      </w:r>
      <w:r w:rsidRPr="006012CC">
        <w:rPr>
          <w:rFonts w:ascii="Verdana" w:hAnsi="Verdana"/>
          <w:color w:val="auto"/>
          <w:sz w:val="24"/>
          <w:szCs w:val="24"/>
        </w:rPr>
        <w:lastRenderedPageBreak/>
        <w:t>Preliminar para iniciar o procedimento interno de contratação de bens e serviços.</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b/>
          <w:sz w:val="24"/>
          <w:szCs w:val="24"/>
        </w:rPr>
      </w:pPr>
      <w:r w:rsidRPr="006012CC">
        <w:rPr>
          <w:rFonts w:ascii="Verdana" w:hAnsi="Verdana"/>
          <w:b/>
          <w:bCs/>
          <w:sz w:val="24"/>
          <w:szCs w:val="24"/>
        </w:rPr>
        <w:t xml:space="preserve">Art. 23 </w:t>
      </w:r>
      <w:r w:rsidRPr="006012CC">
        <w:rPr>
          <w:rFonts w:ascii="Verdana" w:hAnsi="Verdana"/>
          <w:sz w:val="24"/>
          <w:szCs w:val="24"/>
        </w:rPr>
        <w:t xml:space="preserve">Adotar-se-á, para a obtenção do preço estimado, cálculo que incida sobre um conjunto de 03 (três) ou mais preços, oriundos de um ou mais dos parâmetros de que trata o § 1º do Artigo 23 da Lei Federal N.º 14.133/2021, desconsiderados os valores inexequíveis, inconsistentes e os excessivamente elevados, </w:t>
      </w:r>
      <w:r w:rsidRPr="006012CC">
        <w:rPr>
          <w:rFonts w:ascii="Verdana" w:hAnsi="Verdana"/>
          <w:b/>
          <w:sz w:val="24"/>
          <w:szCs w:val="24"/>
        </w:rPr>
        <w:t>podendo ser utilizado outros recursos informáticos, como pesquisas na internet, programas oferecidos pelos demais órgãos e poderes de quaisquer entes federados para a obtenção do preço estimado.</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sz w:val="24"/>
          <w:szCs w:val="24"/>
        </w:rPr>
      </w:pPr>
      <w:r w:rsidRPr="006012CC">
        <w:rPr>
          <w:rFonts w:ascii="Verdana" w:hAnsi="Verdana"/>
          <w:sz w:val="24"/>
          <w:szCs w:val="24"/>
        </w:rPr>
        <w:t xml:space="preserve">§1º. A partir dos preços obtidos o valor estimado poderá </w:t>
      </w:r>
      <w:r w:rsidR="00D47A21" w:rsidRPr="006012CC">
        <w:rPr>
          <w:rFonts w:ascii="Verdana" w:hAnsi="Verdana"/>
          <w:sz w:val="24"/>
          <w:szCs w:val="24"/>
        </w:rPr>
        <w:t>ser</w:t>
      </w:r>
      <w:r w:rsidRPr="006012CC">
        <w:rPr>
          <w:rFonts w:ascii="Verdana" w:hAnsi="Verdana"/>
          <w:sz w:val="24"/>
          <w:szCs w:val="24"/>
        </w:rPr>
        <w:t xml:space="preserve"> a critério da Administração, a média, a mediana ou o menor dos valores obtidos na pesquisa de preços, podendo ainda ser utilizados outros critérios ou métodos, desde que devidamente justificados nos autos pelo gestor responsável e aprovados pela autoridade competente.</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sz w:val="24"/>
          <w:szCs w:val="24"/>
        </w:rPr>
      </w:pPr>
      <w:r w:rsidRPr="006012CC">
        <w:rPr>
          <w:rFonts w:ascii="Verdana" w:hAnsi="Verdana"/>
          <w:sz w:val="24"/>
          <w:szCs w:val="24"/>
        </w:rPr>
        <w:t>§2º Caso não seja possível a obtenção de três orçamentos para formação do preço base da licitação ou da contratação direta, com base nas hipóteses prevista em Lei, a Administração poderá, justificadamente, colacionando aos autos prova de tentativa de obtenção de preços, caso possam ser documentadas, utilizar os preços/orçamentos que conseguiu adquirir para a mencionada contratação, desde que compatíveis com a realidade de mercado, evitando-se a prática de preços inexequíveis ou qualquer hipótese de superfaturamento.</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sz w:val="24"/>
          <w:szCs w:val="24"/>
        </w:rPr>
      </w:pPr>
      <w:r w:rsidRPr="006012CC">
        <w:rPr>
          <w:rFonts w:ascii="Verdana" w:hAnsi="Verdana"/>
          <w:b/>
          <w:bCs/>
          <w:sz w:val="24"/>
          <w:szCs w:val="24"/>
        </w:rPr>
        <w:t xml:space="preserve">Art. 24 </w:t>
      </w:r>
      <w:r w:rsidRPr="006012CC">
        <w:rPr>
          <w:rFonts w:ascii="Verdana" w:hAnsi="Verdana"/>
          <w:sz w:val="24"/>
          <w:szCs w:val="24"/>
        </w:rPr>
        <w:t xml:space="preserve">No processo licitatório e nas contratações diretas, para aquisição de bens e contratação de serviços em geral, o valor estimado será </w:t>
      </w:r>
      <w:r w:rsidRPr="006012CC">
        <w:rPr>
          <w:rFonts w:ascii="Verdana" w:hAnsi="Verdana"/>
          <w:sz w:val="24"/>
          <w:szCs w:val="24"/>
        </w:rPr>
        <w:lastRenderedPageBreak/>
        <w:t>definido com base no melhor preço aferido por meio da utilização dos seguintes parâmetros, adotados de forma combinada ou não:</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sz w:val="24"/>
          <w:szCs w:val="24"/>
        </w:rPr>
      </w:pPr>
      <w:r w:rsidRPr="006012CC">
        <w:rPr>
          <w:rFonts w:ascii="Verdana" w:hAnsi="Verdana"/>
          <w:sz w:val="24"/>
          <w:szCs w:val="24"/>
        </w:rPr>
        <w:t>I - composição de custos unitários menores ou iguais à mediana do item correspondente no painel para consulta de preços ou no banco de preços em saúde disponíveis no Portal Nacional de Contratações Públicas (PNCP), quando este estiver disponível;</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sz w:val="24"/>
          <w:szCs w:val="24"/>
        </w:rPr>
      </w:pPr>
      <w:r w:rsidRPr="006012CC">
        <w:rPr>
          <w:rFonts w:ascii="Verdana" w:hAnsi="Verdana"/>
          <w:sz w:val="24"/>
          <w:szCs w:val="24"/>
        </w:rPr>
        <w:t xml:space="preserve">II - contratações similares feitas pela Administração Pública, em execução ou concluídas no período de </w:t>
      </w:r>
      <w:r w:rsidR="00D47A21">
        <w:rPr>
          <w:rFonts w:ascii="Verdana" w:hAnsi="Verdana"/>
          <w:sz w:val="24"/>
          <w:szCs w:val="24"/>
        </w:rPr>
        <w:t>0</w:t>
      </w:r>
      <w:r w:rsidRPr="006012CC">
        <w:rPr>
          <w:rFonts w:ascii="Verdana" w:hAnsi="Verdana"/>
          <w:sz w:val="24"/>
          <w:szCs w:val="24"/>
        </w:rPr>
        <w:t>1 (um) ano anterior à data da pesquisa de preços, inclusive mediante sistema de registro de preços, observado o índice de atualização de preços correspondente;</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sz w:val="24"/>
          <w:szCs w:val="24"/>
        </w:rPr>
      </w:pPr>
      <w:r w:rsidRPr="006012CC">
        <w:rPr>
          <w:rFonts w:ascii="Verdana" w:hAnsi="Verdana"/>
          <w:sz w:val="24"/>
          <w:szCs w:val="24"/>
        </w:rPr>
        <w:t>III - utilização de dados de pesquisa publicada em mídia especializada, de tabela de referência formalmente aprovada pelo Poder Executivo Municipal, Estadual ou Federal e de sítios eletrônicos especializados ou de domínio amplo, desde que contenham a data e hora de acesso;</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sz w:val="24"/>
          <w:szCs w:val="24"/>
        </w:rPr>
      </w:pPr>
      <w:r w:rsidRPr="006012CC">
        <w:rPr>
          <w:rFonts w:ascii="Verdana" w:hAnsi="Verdana"/>
          <w:sz w:val="24"/>
          <w:szCs w:val="24"/>
        </w:rPr>
        <w:t xml:space="preserve">IV - pesquisa direta com no mínimo </w:t>
      </w:r>
      <w:r w:rsidR="00D47A21">
        <w:rPr>
          <w:rFonts w:ascii="Verdana" w:hAnsi="Verdana"/>
          <w:sz w:val="24"/>
          <w:szCs w:val="24"/>
        </w:rPr>
        <w:t>0</w:t>
      </w:r>
      <w:r w:rsidRPr="006012CC">
        <w:rPr>
          <w:rFonts w:ascii="Verdana" w:hAnsi="Verdana"/>
          <w:sz w:val="24"/>
          <w:szCs w:val="24"/>
        </w:rPr>
        <w:t xml:space="preserve">3 (três) fornecedores, mediante solicitação formal de cotação, desde que seja apresentada justificativa da escolha desses fornecedores e que não tenham sido obtidos os orçamentos com mais de </w:t>
      </w:r>
      <w:r w:rsidR="00D47A21">
        <w:rPr>
          <w:rFonts w:ascii="Verdana" w:hAnsi="Verdana"/>
          <w:sz w:val="24"/>
          <w:szCs w:val="24"/>
        </w:rPr>
        <w:t>0</w:t>
      </w:r>
      <w:r w:rsidRPr="006012CC">
        <w:rPr>
          <w:rFonts w:ascii="Verdana" w:hAnsi="Verdana"/>
          <w:sz w:val="24"/>
          <w:szCs w:val="24"/>
        </w:rPr>
        <w:t>6 (seis) meses de antecedência da data de divulgação do edital;</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sz w:val="24"/>
          <w:szCs w:val="24"/>
        </w:rPr>
      </w:pPr>
      <w:r w:rsidRPr="006012CC">
        <w:rPr>
          <w:rFonts w:ascii="Verdana" w:hAnsi="Verdana"/>
          <w:sz w:val="24"/>
          <w:szCs w:val="24"/>
        </w:rPr>
        <w:t>V - pesquisa na base nacional de notas fiscais eletrônicas, na forma de regulamento; e</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sz w:val="24"/>
          <w:szCs w:val="24"/>
        </w:rPr>
      </w:pPr>
      <w:r w:rsidRPr="006012CC">
        <w:rPr>
          <w:rFonts w:ascii="Verdana" w:hAnsi="Verdana"/>
          <w:sz w:val="24"/>
          <w:szCs w:val="24"/>
        </w:rPr>
        <w:t>VI - pesquisa na base de notas de serviços dos cadastros da municipalidade.</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sz w:val="24"/>
          <w:szCs w:val="24"/>
        </w:rPr>
      </w:pPr>
      <w:r w:rsidRPr="006012CC">
        <w:rPr>
          <w:rFonts w:ascii="Verdana" w:hAnsi="Verdana"/>
          <w:b/>
          <w:bCs/>
          <w:sz w:val="24"/>
          <w:szCs w:val="24"/>
        </w:rPr>
        <w:t xml:space="preserve">Art. 25 </w:t>
      </w:r>
      <w:r w:rsidRPr="006012CC">
        <w:rPr>
          <w:rFonts w:ascii="Verdana" w:hAnsi="Verdana"/>
          <w:sz w:val="24"/>
          <w:szCs w:val="24"/>
        </w:rPr>
        <w:t xml:space="preserve">No processo licitatório e nas contratações diretas, para contratação de obras e serviços de engenharia, o valor estimado, acrescido </w:t>
      </w:r>
      <w:r w:rsidRPr="006012CC">
        <w:rPr>
          <w:rFonts w:ascii="Verdana" w:hAnsi="Verdana"/>
          <w:sz w:val="24"/>
          <w:szCs w:val="24"/>
        </w:rPr>
        <w:lastRenderedPageBreak/>
        <w:t>do percentual de Benefícios e Despesas Indiretas (BDI) de referência e dos Encargos Sociais (ES) cabíveis, será definido por meio da utilização de parâmetros na seguinte ordem:</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sz w:val="24"/>
          <w:szCs w:val="24"/>
        </w:rPr>
      </w:pPr>
      <w:r w:rsidRPr="006012CC">
        <w:rPr>
          <w:rFonts w:ascii="Verdana" w:hAnsi="Verdana"/>
          <w:sz w:val="24"/>
          <w:szCs w:val="24"/>
        </w:rPr>
        <w:t>I - composição de custos unitários menores ou iguais à mediana do item correspondente do Sistema de Custos Referenciais de Obras (SICRO), para serviços e obras de infraestrutura de transportes, ou do Sistema Nacional de Pesquisa de Custos e Índices de Construção Civil (SINAPI), para as demais obras e serviços de engenharia ou Planilha de Preços SINFRA ou outra que vier lhe substituir;</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sz w:val="24"/>
          <w:szCs w:val="24"/>
        </w:rPr>
      </w:pPr>
      <w:r w:rsidRPr="006012CC">
        <w:rPr>
          <w:rFonts w:ascii="Verdana" w:hAnsi="Verdana"/>
          <w:sz w:val="24"/>
          <w:szCs w:val="24"/>
        </w:rPr>
        <w:t>II - utilização de dados de pesquisa publicada em mídia especializada, de tabela de referência aprovada pelo</w:t>
      </w:r>
      <w:r w:rsidRPr="006012CC">
        <w:rPr>
          <w:rFonts w:ascii="Verdana" w:hAnsi="Verdana"/>
          <w:b/>
          <w:sz w:val="24"/>
          <w:szCs w:val="24"/>
        </w:rPr>
        <w:t xml:space="preserve"> Poder Legislativo do Município de Nova Xavant</w:t>
      </w:r>
      <w:r w:rsidR="00D47A21">
        <w:rPr>
          <w:rFonts w:ascii="Verdana" w:hAnsi="Verdana"/>
          <w:b/>
          <w:sz w:val="24"/>
          <w:szCs w:val="24"/>
        </w:rPr>
        <w:t>ina-</w:t>
      </w:r>
      <w:r w:rsidRPr="006012CC">
        <w:rPr>
          <w:rFonts w:ascii="Verdana" w:hAnsi="Verdana"/>
          <w:b/>
          <w:sz w:val="24"/>
          <w:szCs w:val="24"/>
        </w:rPr>
        <w:t>MT,</w:t>
      </w:r>
      <w:r w:rsidRPr="006012CC">
        <w:rPr>
          <w:rFonts w:ascii="Verdana" w:hAnsi="Verdana"/>
          <w:sz w:val="24"/>
          <w:szCs w:val="24"/>
        </w:rPr>
        <w:t xml:space="preserve"> Poder Executivo Municipal, Estadual ou Federal e de sítios eletrônicos especializados ou de domínio amplo, desde que contenham a data e a hora de acesso;</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sz w:val="24"/>
          <w:szCs w:val="24"/>
        </w:rPr>
      </w:pPr>
      <w:r w:rsidRPr="006012CC">
        <w:rPr>
          <w:rFonts w:ascii="Verdana" w:hAnsi="Verdana"/>
          <w:sz w:val="24"/>
          <w:szCs w:val="24"/>
        </w:rPr>
        <w:t xml:space="preserve">III - contratações similares feitas pela Administração Pública, em execução ou concluídas no período de </w:t>
      </w:r>
      <w:r w:rsidR="00D47A21">
        <w:rPr>
          <w:rFonts w:ascii="Verdana" w:hAnsi="Verdana"/>
          <w:sz w:val="24"/>
          <w:szCs w:val="24"/>
        </w:rPr>
        <w:t>0</w:t>
      </w:r>
      <w:r w:rsidRPr="006012CC">
        <w:rPr>
          <w:rFonts w:ascii="Verdana" w:hAnsi="Verdana"/>
          <w:sz w:val="24"/>
          <w:szCs w:val="24"/>
        </w:rPr>
        <w:t>1 (um) ano anterior à data da pesquisa de preços, observado o índice de atualização de preços correspondente;</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sz w:val="24"/>
          <w:szCs w:val="24"/>
        </w:rPr>
      </w:pPr>
      <w:r w:rsidRPr="006012CC">
        <w:rPr>
          <w:rFonts w:ascii="Verdana" w:hAnsi="Verdana"/>
          <w:sz w:val="24"/>
          <w:szCs w:val="24"/>
        </w:rPr>
        <w:t xml:space="preserve">IV - pesquisa direta com no mínimo </w:t>
      </w:r>
      <w:r w:rsidR="00D47A21">
        <w:rPr>
          <w:rFonts w:ascii="Verdana" w:hAnsi="Verdana"/>
          <w:sz w:val="24"/>
          <w:szCs w:val="24"/>
        </w:rPr>
        <w:t>0</w:t>
      </w:r>
      <w:r w:rsidRPr="006012CC">
        <w:rPr>
          <w:rFonts w:ascii="Verdana" w:hAnsi="Verdana"/>
          <w:sz w:val="24"/>
          <w:szCs w:val="24"/>
        </w:rPr>
        <w:t xml:space="preserve">3 (três) fornecedores, mediante solicitação, formal </w:t>
      </w:r>
      <w:r w:rsidRPr="006012CC">
        <w:rPr>
          <w:rFonts w:ascii="Verdana" w:hAnsi="Verdana"/>
          <w:b/>
          <w:sz w:val="24"/>
          <w:szCs w:val="24"/>
        </w:rPr>
        <w:t>ou informal</w:t>
      </w:r>
      <w:r w:rsidRPr="006012CC">
        <w:rPr>
          <w:rFonts w:ascii="Verdana" w:hAnsi="Verdana"/>
          <w:sz w:val="24"/>
          <w:szCs w:val="24"/>
        </w:rPr>
        <w:t xml:space="preserve"> de cotação, desde que seja apresentada justificativa da escolha desses fornecedores e que não tenham sido obtidos os orçamentos com antecedência da data de divulgação do edital; e</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sz w:val="24"/>
          <w:szCs w:val="24"/>
        </w:rPr>
      </w:pPr>
      <w:r w:rsidRPr="006012CC">
        <w:rPr>
          <w:rFonts w:ascii="Verdana" w:hAnsi="Verdana"/>
          <w:sz w:val="24"/>
          <w:szCs w:val="24"/>
        </w:rPr>
        <w:t>V - pesquisa na base de notas de serviços dos cadastros da municipalidade.</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sz w:val="24"/>
          <w:szCs w:val="24"/>
        </w:rPr>
      </w:pPr>
      <w:r w:rsidRPr="006012CC">
        <w:rPr>
          <w:rFonts w:ascii="Verdana" w:hAnsi="Verdana"/>
          <w:b/>
          <w:bCs/>
          <w:sz w:val="24"/>
          <w:szCs w:val="24"/>
        </w:rPr>
        <w:lastRenderedPageBreak/>
        <w:t xml:space="preserve">Art. 26 </w:t>
      </w:r>
      <w:r w:rsidRPr="006012CC">
        <w:rPr>
          <w:rFonts w:ascii="Verdana" w:hAnsi="Verdana"/>
          <w:sz w:val="24"/>
          <w:szCs w:val="24"/>
        </w:rPr>
        <w:t xml:space="preserve">Nas contratações diretas por inexigibilidade ou por dispensa, quando não for possível estimar o valor do objeto na forma estabelecida neste decreto, o fornecedor escolhido para contratação, deverá comprovar previamente a subscrição do contrato, que os preços estão em conformidade com os praticados em contratações semelhantes de objetos de mesma natureza, por meio da apresentação de notas fiscais emitidas para outros contratantes no período de até </w:t>
      </w:r>
      <w:r w:rsidR="00D47A21">
        <w:rPr>
          <w:rFonts w:ascii="Verdana" w:hAnsi="Verdana"/>
          <w:sz w:val="24"/>
          <w:szCs w:val="24"/>
        </w:rPr>
        <w:t>0</w:t>
      </w:r>
      <w:r w:rsidRPr="006012CC">
        <w:rPr>
          <w:rFonts w:ascii="Verdana" w:hAnsi="Verdana"/>
          <w:sz w:val="24"/>
          <w:szCs w:val="24"/>
        </w:rPr>
        <w:t>1 (um) ano anterior à data da contratação pela Administração</w:t>
      </w:r>
      <w:r w:rsidRPr="006012CC">
        <w:rPr>
          <w:rFonts w:ascii="Verdana" w:hAnsi="Verdana"/>
          <w:b/>
          <w:sz w:val="24"/>
          <w:szCs w:val="24"/>
        </w:rPr>
        <w:t>, ou por outro meio idôneo, como declaração formal e etc</w:t>
      </w:r>
      <w:r w:rsidRPr="006012CC">
        <w:rPr>
          <w:rFonts w:ascii="Verdana" w:hAnsi="Verdana"/>
          <w:sz w:val="24"/>
          <w:szCs w:val="24"/>
        </w:rPr>
        <w:t>.</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sz w:val="24"/>
          <w:szCs w:val="24"/>
        </w:rPr>
      </w:pPr>
      <w:r w:rsidRPr="006012CC">
        <w:rPr>
          <w:rFonts w:ascii="Verdana" w:hAnsi="Verdana"/>
          <w:b/>
          <w:bCs/>
          <w:sz w:val="24"/>
          <w:szCs w:val="24"/>
        </w:rPr>
        <w:t xml:space="preserve">Art. 27 </w:t>
      </w:r>
      <w:r w:rsidRPr="006012CC">
        <w:rPr>
          <w:rFonts w:ascii="Verdana" w:hAnsi="Verdana"/>
          <w:sz w:val="24"/>
          <w:szCs w:val="24"/>
        </w:rPr>
        <w:t xml:space="preserve">Considerar-se-á como solicitação formal de cotação a solicitação efetuada pela administração pública encaminhada por meio físico ou digital, inclusive por e-mail, </w:t>
      </w:r>
      <w:r w:rsidR="00D47A21" w:rsidRPr="006012CC">
        <w:rPr>
          <w:rFonts w:ascii="Verdana" w:hAnsi="Verdana"/>
          <w:b/>
          <w:sz w:val="24"/>
          <w:szCs w:val="24"/>
        </w:rPr>
        <w:t>Whatsapp</w:t>
      </w:r>
      <w:r w:rsidRPr="006012CC">
        <w:rPr>
          <w:rFonts w:ascii="Verdana" w:hAnsi="Verdana"/>
          <w:b/>
          <w:sz w:val="24"/>
          <w:szCs w:val="24"/>
        </w:rPr>
        <w:t>, e etc.,</w:t>
      </w:r>
      <w:r w:rsidRPr="006012CC">
        <w:rPr>
          <w:rFonts w:ascii="Verdana" w:hAnsi="Verdana"/>
          <w:sz w:val="24"/>
          <w:szCs w:val="24"/>
        </w:rPr>
        <w:t xml:space="preserve"> devendo os respectivos documentos serem encartados aos autos.</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sz w:val="24"/>
          <w:szCs w:val="24"/>
        </w:rPr>
      </w:pPr>
      <w:r w:rsidRPr="006012CC">
        <w:rPr>
          <w:rFonts w:ascii="Verdana" w:hAnsi="Verdana"/>
          <w:b/>
          <w:bCs/>
          <w:sz w:val="24"/>
          <w:szCs w:val="24"/>
        </w:rPr>
        <w:t xml:space="preserve">Art. 28 </w:t>
      </w:r>
      <w:r w:rsidRPr="006012CC">
        <w:rPr>
          <w:rFonts w:ascii="Verdana" w:hAnsi="Verdana"/>
          <w:sz w:val="24"/>
          <w:szCs w:val="24"/>
        </w:rPr>
        <w:t xml:space="preserve">Caberá ao Agente de Contratação ou a Comissão de Contratação ou ao órgão técnico ou ao Administrador Público, ou o agente público designado pelo Chefe do </w:t>
      </w:r>
      <w:r w:rsidRPr="006012CC">
        <w:rPr>
          <w:rFonts w:ascii="Verdana" w:hAnsi="Verdana"/>
          <w:b/>
          <w:sz w:val="24"/>
          <w:szCs w:val="24"/>
        </w:rPr>
        <w:t>Poder Legislativo</w:t>
      </w:r>
      <w:r w:rsidR="00D47A21">
        <w:rPr>
          <w:rFonts w:ascii="Verdana" w:hAnsi="Verdana"/>
          <w:b/>
          <w:sz w:val="24"/>
          <w:szCs w:val="24"/>
        </w:rPr>
        <w:t xml:space="preserve"> do Município de Nova Xavantina-</w:t>
      </w:r>
      <w:r w:rsidRPr="006012CC">
        <w:rPr>
          <w:rFonts w:ascii="Verdana" w:hAnsi="Verdana"/>
          <w:b/>
          <w:sz w:val="24"/>
          <w:szCs w:val="24"/>
        </w:rPr>
        <w:t>MT</w:t>
      </w:r>
      <w:r w:rsidRPr="006012CC">
        <w:rPr>
          <w:rFonts w:ascii="Verdana" w:hAnsi="Verdana"/>
          <w:sz w:val="24"/>
          <w:szCs w:val="24"/>
        </w:rPr>
        <w:t xml:space="preserve"> para a realização de compras, a apuração do valor estimado com base no melhor preço aferido.</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sz w:val="24"/>
          <w:szCs w:val="24"/>
        </w:rPr>
      </w:pPr>
      <w:r w:rsidRPr="006012CC">
        <w:rPr>
          <w:rFonts w:ascii="Verdana" w:hAnsi="Verdana"/>
          <w:sz w:val="24"/>
          <w:szCs w:val="24"/>
        </w:rPr>
        <w:t>§ 1º. Os preços coletados devem ser analisados de forma crítica, em especial, quando houver grande variação entre os valores apresentados.</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sz w:val="24"/>
          <w:szCs w:val="24"/>
        </w:rPr>
      </w:pPr>
      <w:r w:rsidRPr="006012CC">
        <w:rPr>
          <w:rFonts w:ascii="Verdana" w:hAnsi="Verdana"/>
          <w:sz w:val="24"/>
          <w:szCs w:val="24"/>
        </w:rPr>
        <w:t>§2º. A desconsideração dos valores inexequíveis, inconsistentes ou excessivamente elevados será acompanhada da devida motivação.</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sz w:val="24"/>
          <w:szCs w:val="24"/>
        </w:rPr>
      </w:pPr>
      <w:r w:rsidRPr="006012CC">
        <w:rPr>
          <w:rFonts w:ascii="Verdana" w:hAnsi="Verdana"/>
          <w:sz w:val="24"/>
          <w:szCs w:val="24"/>
        </w:rPr>
        <w:t>§ 3º. Excepcionalmente, será admitida a determinação de preço estimado com base em menos de três preços, desde que devidamente justificada pela autoridade competente.</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sz w:val="24"/>
          <w:szCs w:val="24"/>
        </w:rPr>
      </w:pPr>
      <w:r w:rsidRPr="006012CC">
        <w:rPr>
          <w:rFonts w:ascii="Verdana" w:hAnsi="Verdana"/>
          <w:b/>
          <w:bCs/>
          <w:sz w:val="24"/>
          <w:szCs w:val="24"/>
        </w:rPr>
        <w:lastRenderedPageBreak/>
        <w:t xml:space="preserve">Art. 29 </w:t>
      </w:r>
      <w:r w:rsidRPr="006012CC">
        <w:rPr>
          <w:rFonts w:ascii="Verdana" w:hAnsi="Verdana"/>
          <w:sz w:val="24"/>
          <w:szCs w:val="24"/>
        </w:rPr>
        <w:t>Na pesquisa de preço relativa às contratações de prestação de serviços com dedicação de mão de obra exclusiva, observar-se-á como parâmetro normativo, no que couber, o disposto na Instrução Normativa N.º 5, de 26 de maio de 2017, da Secretaria de Gestão do Ministério da Economia, ou outra que vier a substituí-la.</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sz w:val="24"/>
          <w:szCs w:val="24"/>
        </w:rPr>
      </w:pPr>
      <w:r w:rsidRPr="006012CC">
        <w:rPr>
          <w:rFonts w:ascii="Verdana" w:hAnsi="Verdana"/>
          <w:sz w:val="24"/>
          <w:szCs w:val="24"/>
        </w:rPr>
        <w:t xml:space="preserve">§1º Para formação do preço base da licitação considera-se admitida a pesquisa de preços em sites de e-commerce, desde que se possa aferir data e hora de acesso, utilização de dados de pesquisa publicada em mídia especializada, contratações similares feitas pela Administração Pública, concluídas no período de </w:t>
      </w:r>
      <w:r w:rsidR="00D47A21">
        <w:rPr>
          <w:rFonts w:ascii="Verdana" w:hAnsi="Verdana"/>
          <w:sz w:val="24"/>
          <w:szCs w:val="24"/>
        </w:rPr>
        <w:t>0</w:t>
      </w:r>
      <w:r w:rsidRPr="006012CC">
        <w:rPr>
          <w:rFonts w:ascii="Verdana" w:hAnsi="Verdana"/>
          <w:sz w:val="24"/>
          <w:szCs w:val="24"/>
        </w:rPr>
        <w:t>1 (um) ano anterior à data da pesquisa de preços ou pesquisa no Portal Nacional de Contratações Públicas, bem como pesquisa na base nacional de notas fiscais eletrônicas.</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sz w:val="24"/>
          <w:szCs w:val="24"/>
        </w:rPr>
      </w:pPr>
      <w:r w:rsidRPr="006012CC">
        <w:rPr>
          <w:rFonts w:ascii="Verdana" w:hAnsi="Verdana"/>
          <w:sz w:val="24"/>
          <w:szCs w:val="24"/>
        </w:rPr>
        <w:t>§ 2º Para aferição de preços na base nacional das notas fiscais eletrônicas, a Administração considerará válidas notas fiscais de contratações não superior a 1 (um) ano da data da consulta, considerando a necessidade de manutenção do equilíbrio econômico-financeiro dos preços praticados.</w:t>
      </w:r>
    </w:p>
    <w:p w:rsidR="00852681" w:rsidRPr="006012CC" w:rsidRDefault="00852681" w:rsidP="00852681">
      <w:pPr>
        <w:autoSpaceDE w:val="0"/>
        <w:autoSpaceDN w:val="0"/>
        <w:adjustRightInd w:val="0"/>
        <w:spacing w:after="240" w:line="360" w:lineRule="auto"/>
        <w:ind w:left="-567" w:right="-425" w:firstLine="709"/>
        <w:jc w:val="center"/>
        <w:rPr>
          <w:rFonts w:ascii="Verdana" w:hAnsi="Verdana"/>
          <w:b/>
          <w:bCs/>
          <w:sz w:val="24"/>
          <w:szCs w:val="24"/>
        </w:rPr>
      </w:pPr>
      <w:r w:rsidRPr="006012CC">
        <w:rPr>
          <w:rFonts w:ascii="Verdana" w:hAnsi="Verdana"/>
          <w:b/>
          <w:bCs/>
          <w:sz w:val="24"/>
          <w:szCs w:val="24"/>
        </w:rPr>
        <w:t>SEÇÃO IV</w:t>
      </w:r>
    </w:p>
    <w:p w:rsidR="00852681" w:rsidRPr="006012CC" w:rsidRDefault="00852681" w:rsidP="00852681">
      <w:pPr>
        <w:autoSpaceDE w:val="0"/>
        <w:autoSpaceDN w:val="0"/>
        <w:adjustRightInd w:val="0"/>
        <w:spacing w:after="240" w:line="360" w:lineRule="auto"/>
        <w:ind w:left="-567" w:right="-425" w:firstLine="709"/>
        <w:jc w:val="center"/>
        <w:rPr>
          <w:rFonts w:ascii="Verdana" w:hAnsi="Verdana"/>
          <w:b/>
          <w:bCs/>
          <w:sz w:val="24"/>
          <w:szCs w:val="24"/>
        </w:rPr>
      </w:pPr>
      <w:r w:rsidRPr="006012CC">
        <w:rPr>
          <w:rFonts w:ascii="Verdana" w:hAnsi="Verdana"/>
          <w:b/>
          <w:bCs/>
          <w:sz w:val="24"/>
          <w:szCs w:val="24"/>
        </w:rPr>
        <w:t>DA MODELAGEM JURÍDICA</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sz w:val="24"/>
          <w:szCs w:val="24"/>
        </w:rPr>
      </w:pPr>
      <w:r w:rsidRPr="006012CC">
        <w:rPr>
          <w:rFonts w:ascii="Verdana" w:hAnsi="Verdana"/>
          <w:b/>
          <w:bCs/>
          <w:sz w:val="24"/>
          <w:szCs w:val="24"/>
        </w:rPr>
        <w:t xml:space="preserve">Art. 30 </w:t>
      </w:r>
      <w:r w:rsidRPr="006012CC">
        <w:rPr>
          <w:rFonts w:ascii="Verdana" w:hAnsi="Verdana"/>
          <w:sz w:val="24"/>
          <w:szCs w:val="24"/>
        </w:rPr>
        <w:t>A modelagem da licitação, no tocante à modalidade, rito procedimental, critério de julgamento de proposta e modo de disputa, será estruturada de acordo com o ato convocatório, observadas as características do objeto e as considerações técnicas, mercadológicas e de gestão constantes dos artefatos de planejamento da contratação.</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sz w:val="24"/>
          <w:szCs w:val="24"/>
        </w:rPr>
      </w:pPr>
      <w:r w:rsidRPr="006012CC">
        <w:rPr>
          <w:rFonts w:ascii="Verdana" w:hAnsi="Verdana"/>
          <w:sz w:val="24"/>
          <w:szCs w:val="24"/>
        </w:rPr>
        <w:t xml:space="preserve">§1º Será adotada a modalidade concorrência quando o objeto cuja contratação se pretende for considerado como "obra", "bem especial" ou </w:t>
      </w:r>
      <w:r w:rsidRPr="006012CC">
        <w:rPr>
          <w:rFonts w:ascii="Verdana" w:hAnsi="Verdana"/>
          <w:sz w:val="24"/>
          <w:szCs w:val="24"/>
        </w:rPr>
        <w:lastRenderedPageBreak/>
        <w:t>"serviço especial", inclusive de engenharia, devendo a licitação ser estruturada conforme o rito procedimental ordinário previsto no </w:t>
      </w:r>
      <w:r w:rsidRPr="006012CC">
        <w:rPr>
          <w:rFonts w:ascii="Verdana" w:hAnsi="Verdana"/>
          <w:i/>
          <w:iCs/>
          <w:sz w:val="24"/>
          <w:szCs w:val="24"/>
        </w:rPr>
        <w:t>caput</w:t>
      </w:r>
      <w:r w:rsidRPr="006012CC">
        <w:rPr>
          <w:rFonts w:ascii="Verdana" w:hAnsi="Verdana"/>
          <w:sz w:val="24"/>
          <w:szCs w:val="24"/>
        </w:rPr>
        <w:t> do </w:t>
      </w:r>
      <w:hyperlink r:id="rId8" w:history="1">
        <w:r w:rsidRPr="006012CC">
          <w:rPr>
            <w:rFonts w:ascii="Verdana" w:hAnsi="Verdana"/>
            <w:sz w:val="24"/>
            <w:szCs w:val="24"/>
          </w:rPr>
          <w:t>art. 17 da Lei nº 14.133, de 2021.</w:t>
        </w:r>
      </w:hyperlink>
    </w:p>
    <w:p w:rsidR="00852681" w:rsidRPr="006012CC" w:rsidRDefault="00852681" w:rsidP="00852681">
      <w:pPr>
        <w:autoSpaceDE w:val="0"/>
        <w:autoSpaceDN w:val="0"/>
        <w:adjustRightInd w:val="0"/>
        <w:spacing w:after="240" w:line="360" w:lineRule="auto"/>
        <w:ind w:left="-567" w:right="-425" w:firstLine="709"/>
        <w:jc w:val="both"/>
        <w:rPr>
          <w:rFonts w:ascii="Verdana" w:hAnsi="Verdana"/>
          <w:sz w:val="24"/>
          <w:szCs w:val="24"/>
        </w:rPr>
      </w:pPr>
      <w:r w:rsidRPr="006012CC">
        <w:rPr>
          <w:rFonts w:ascii="Verdana" w:hAnsi="Verdana"/>
          <w:sz w:val="24"/>
          <w:szCs w:val="24"/>
        </w:rPr>
        <w:t xml:space="preserve">§2º A adoção da modalidade diálogo competitivo somente se dará nas estritas hipóteses previstas no </w:t>
      </w:r>
      <w:hyperlink r:id="rId9" w:history="1">
        <w:r w:rsidRPr="006012CC">
          <w:rPr>
            <w:rFonts w:ascii="Verdana" w:hAnsi="Verdana"/>
            <w:sz w:val="24"/>
            <w:szCs w:val="24"/>
          </w:rPr>
          <w:t>art. 32 da Lei nº 14.133, de 2021</w:t>
        </w:r>
      </w:hyperlink>
      <w:r w:rsidRPr="006012CC">
        <w:rPr>
          <w:rFonts w:ascii="Verdana" w:hAnsi="Verdana"/>
          <w:sz w:val="24"/>
          <w:szCs w:val="24"/>
        </w:rPr>
        <w:t xml:space="preserve">.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sz w:val="24"/>
          <w:szCs w:val="24"/>
        </w:rPr>
      </w:pPr>
      <w:r w:rsidRPr="006012CC">
        <w:rPr>
          <w:rFonts w:ascii="Verdana" w:hAnsi="Verdana"/>
          <w:sz w:val="24"/>
          <w:szCs w:val="24"/>
        </w:rPr>
        <w:t>§3º A aplicação excepcional da possibilidade de inversão das fases de habilitação e julgamento das propostas prevista no </w:t>
      </w:r>
      <w:hyperlink r:id="rId10" w:history="1">
        <w:r w:rsidRPr="006012CC">
          <w:rPr>
            <w:rFonts w:ascii="Verdana" w:hAnsi="Verdana"/>
            <w:sz w:val="24"/>
            <w:szCs w:val="24"/>
          </w:rPr>
          <w:t>§1º do art. 17 da Lei nº 14.133, de 2021</w:t>
        </w:r>
      </w:hyperlink>
      <w:r w:rsidRPr="006012CC">
        <w:rPr>
          <w:rFonts w:ascii="Verdana" w:hAnsi="Verdana"/>
          <w:sz w:val="24"/>
          <w:szCs w:val="24"/>
        </w:rPr>
        <w:t> fica condicionada à indicação robusta e circunstanciada d</w:t>
      </w:r>
      <w:r w:rsidR="00D47A21">
        <w:rPr>
          <w:rFonts w:ascii="Verdana" w:hAnsi="Verdana"/>
          <w:sz w:val="24"/>
          <w:szCs w:val="24"/>
        </w:rPr>
        <w:t>os ganhos de eficiência e vantaj</w:t>
      </w:r>
      <w:r w:rsidRPr="006012CC">
        <w:rPr>
          <w:rFonts w:ascii="Verdana" w:hAnsi="Verdana"/>
          <w:sz w:val="24"/>
          <w:szCs w:val="24"/>
        </w:rPr>
        <w:t>osidade, notadamente quando:</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sz w:val="24"/>
          <w:szCs w:val="24"/>
        </w:rPr>
      </w:pPr>
      <w:r w:rsidRPr="006012CC">
        <w:rPr>
          <w:rFonts w:ascii="Verdana" w:hAnsi="Verdana"/>
          <w:sz w:val="24"/>
          <w:szCs w:val="24"/>
        </w:rPr>
        <w:t>I - for estabelecido para o julgamento das propostas procedimentos de análise e exigências que tornem tal fase mais morosa, evidenciando o ganho de celeridade e segurança decorrente da antecipação da habilitação;</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sz w:val="24"/>
          <w:szCs w:val="24"/>
        </w:rPr>
      </w:pPr>
      <w:r w:rsidRPr="006012CC">
        <w:rPr>
          <w:rFonts w:ascii="Verdana" w:hAnsi="Verdana"/>
          <w:sz w:val="24"/>
          <w:szCs w:val="24"/>
        </w:rPr>
        <w:t>II - em razão dos certames anteriores, for plausível a conclusão de que a realização da fase de lances apenas entre as licitantes que já tenham demonstrado o atendimento às exigências de habilitação representaria uma disputa mais qualificada e ofertas presumidamente exequíveis.</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sz w:val="24"/>
          <w:szCs w:val="24"/>
        </w:rPr>
      </w:pPr>
      <w:r w:rsidRPr="006012CC">
        <w:rPr>
          <w:rFonts w:ascii="Verdana" w:hAnsi="Verdana"/>
          <w:sz w:val="24"/>
          <w:szCs w:val="24"/>
        </w:rPr>
        <w:t>§ 4º Compete ao Agente de Contratação a apreciação dos motivos e a deliberação acerca da admissibilidade de inversão de fases de que trata o § 3º deste artigo.</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sz w:val="24"/>
          <w:szCs w:val="24"/>
        </w:rPr>
      </w:pPr>
      <w:r w:rsidRPr="006012CC">
        <w:rPr>
          <w:rFonts w:ascii="Verdana" w:hAnsi="Verdana"/>
          <w:b/>
          <w:bCs/>
          <w:sz w:val="24"/>
          <w:szCs w:val="24"/>
        </w:rPr>
        <w:t xml:space="preserve">Art. 31 </w:t>
      </w:r>
      <w:r w:rsidRPr="006012CC">
        <w:rPr>
          <w:rFonts w:ascii="Verdana" w:hAnsi="Verdana"/>
          <w:sz w:val="24"/>
          <w:szCs w:val="24"/>
        </w:rPr>
        <w:t xml:space="preserve">O modo de disputa poderá ser isolada ou conjuntamente, observado as especificações da do art. 56 da Lei 14.133/21: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sz w:val="24"/>
          <w:szCs w:val="24"/>
        </w:rPr>
      </w:pPr>
      <w:r w:rsidRPr="006012CC">
        <w:rPr>
          <w:rFonts w:ascii="Verdana" w:hAnsi="Verdana"/>
          <w:sz w:val="24"/>
          <w:szCs w:val="24"/>
        </w:rPr>
        <w:t>I - aberto, hipótese em que os licitantes apresentarão suas propostas por meio de lances públicos e sucessivos, crescentes ou decrescentes;</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sz w:val="24"/>
          <w:szCs w:val="24"/>
        </w:rPr>
      </w:pPr>
      <w:r w:rsidRPr="006012CC">
        <w:rPr>
          <w:rFonts w:ascii="Verdana" w:hAnsi="Verdana"/>
          <w:sz w:val="24"/>
          <w:szCs w:val="24"/>
        </w:rPr>
        <w:lastRenderedPageBreak/>
        <w:t>II - fechado, hipótese em que as propostas permanecerão em sigilo até a data e hora designadas para sua divulgação.</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sz w:val="24"/>
          <w:szCs w:val="24"/>
        </w:rPr>
      </w:pPr>
      <w:r w:rsidRPr="006012CC">
        <w:rPr>
          <w:rFonts w:ascii="Verdana" w:hAnsi="Verdana"/>
          <w:b/>
          <w:bCs/>
          <w:sz w:val="24"/>
          <w:szCs w:val="24"/>
        </w:rPr>
        <w:t xml:space="preserve">Art. 32 </w:t>
      </w:r>
      <w:r w:rsidRPr="006012CC">
        <w:rPr>
          <w:rFonts w:ascii="Verdana" w:hAnsi="Verdana"/>
          <w:sz w:val="24"/>
          <w:szCs w:val="24"/>
        </w:rPr>
        <w:t xml:space="preserve">As licitações do </w:t>
      </w:r>
      <w:r w:rsidRPr="006012CC">
        <w:rPr>
          <w:rFonts w:ascii="Verdana" w:hAnsi="Verdana"/>
          <w:b/>
          <w:sz w:val="24"/>
          <w:szCs w:val="24"/>
        </w:rPr>
        <w:t>Poder Legislativo</w:t>
      </w:r>
      <w:r w:rsidR="00D47A21">
        <w:rPr>
          <w:rFonts w:ascii="Verdana" w:hAnsi="Verdana"/>
          <w:b/>
          <w:sz w:val="24"/>
          <w:szCs w:val="24"/>
        </w:rPr>
        <w:t xml:space="preserve"> do Município de Nova Xavantina-</w:t>
      </w:r>
      <w:r w:rsidRPr="006012CC">
        <w:rPr>
          <w:rFonts w:ascii="Verdana" w:hAnsi="Verdana"/>
          <w:b/>
          <w:sz w:val="24"/>
          <w:szCs w:val="24"/>
        </w:rPr>
        <w:t>MT</w:t>
      </w:r>
      <w:r w:rsidRPr="006012CC">
        <w:rPr>
          <w:rFonts w:ascii="Verdana" w:hAnsi="Verdana"/>
          <w:sz w:val="24"/>
          <w:szCs w:val="24"/>
        </w:rPr>
        <w:t xml:space="preserve"> serão preferencialmente na forma eletrônica. Contudo, poderão ser realizadas na forma física, caso venha a se enquadrar na forma estabelecida no art. 176 da Lei 14.133/21, ocasião em que o município de Nova Xavantina terá até a data de 01/04/2027 para cumprir:</w:t>
      </w:r>
    </w:p>
    <w:p w:rsidR="00852681" w:rsidRPr="006012CC" w:rsidRDefault="00852681" w:rsidP="00852681">
      <w:pPr>
        <w:pStyle w:val="NormalWeb"/>
        <w:spacing w:before="225" w:after="225" w:line="360" w:lineRule="auto"/>
        <w:ind w:left="-567" w:right="-425" w:firstLine="709"/>
        <w:jc w:val="both"/>
        <w:rPr>
          <w:rFonts w:ascii="Verdana" w:hAnsi="Verdana"/>
        </w:rPr>
      </w:pPr>
      <w:r w:rsidRPr="006012CC">
        <w:rPr>
          <w:rFonts w:ascii="Verdana" w:hAnsi="Verdana"/>
          <w:color w:val="000000"/>
        </w:rPr>
        <w:t>I - os requisitos estabelecidos no </w:t>
      </w:r>
      <w:hyperlink r:id="rId11" w:anchor="art7" w:history="1">
        <w:r w:rsidRPr="006012CC">
          <w:rPr>
            <w:rStyle w:val="Hyperlink"/>
            <w:rFonts w:ascii="Verdana" w:hAnsi="Verdana"/>
            <w:color w:val="auto"/>
            <w:u w:val="none"/>
          </w:rPr>
          <w:t>art. 7º</w:t>
        </w:r>
      </w:hyperlink>
      <w:r w:rsidRPr="006012CC">
        <w:rPr>
          <w:rFonts w:ascii="Verdana" w:hAnsi="Verdana"/>
        </w:rPr>
        <w:t> e no </w:t>
      </w:r>
      <w:hyperlink r:id="rId12" w:anchor="art8" w:history="1">
        <w:r w:rsidRPr="006012CC">
          <w:rPr>
            <w:rStyle w:val="Hyperlink"/>
            <w:rFonts w:ascii="Verdana" w:hAnsi="Verdana"/>
            <w:bCs/>
            <w:color w:val="auto"/>
            <w:u w:val="none"/>
          </w:rPr>
          <w:t>caput</w:t>
        </w:r>
        <w:r w:rsidRPr="006012CC">
          <w:rPr>
            <w:rStyle w:val="Hyperlink"/>
            <w:rFonts w:ascii="Verdana" w:hAnsi="Verdana"/>
            <w:color w:val="auto"/>
            <w:u w:val="none"/>
          </w:rPr>
          <w:t> do art. 8º da Nova Lei de Licitações;</w:t>
        </w:r>
      </w:hyperlink>
    </w:p>
    <w:p w:rsidR="00852681" w:rsidRPr="006012CC" w:rsidRDefault="00852681" w:rsidP="00852681">
      <w:pPr>
        <w:pStyle w:val="NormalWeb"/>
        <w:spacing w:before="225" w:after="225" w:line="360" w:lineRule="auto"/>
        <w:ind w:left="-567" w:right="-425" w:firstLine="709"/>
        <w:jc w:val="both"/>
        <w:rPr>
          <w:rFonts w:ascii="Verdana" w:hAnsi="Verdana"/>
        </w:rPr>
      </w:pPr>
      <w:bookmarkStart w:id="1" w:name="art176ii"/>
      <w:bookmarkEnd w:id="1"/>
      <w:r w:rsidRPr="006012CC">
        <w:rPr>
          <w:rFonts w:ascii="Verdana" w:hAnsi="Verdana"/>
          <w:color w:val="000000"/>
        </w:rPr>
        <w:t>II - a obrigatoriedade de realização da licitação sob a forma eletrônica a que se refere o </w:t>
      </w:r>
      <w:r w:rsidRPr="006012CC">
        <w:rPr>
          <w:rFonts w:ascii="Verdana" w:hAnsi="Verdana"/>
        </w:rPr>
        <w:fldChar w:fldCharType="begin"/>
      </w:r>
      <w:r w:rsidRPr="006012CC">
        <w:rPr>
          <w:rFonts w:ascii="Verdana" w:hAnsi="Verdana"/>
        </w:rPr>
        <w:instrText>HYPERLINK "https://www.planalto.gov.br/ccivil_03/_ato2019-2022/2021/lei/l14133.htm" \l "art17%C2%A72"</w:instrText>
      </w:r>
      <w:r w:rsidRPr="006012CC">
        <w:rPr>
          <w:rFonts w:ascii="Verdana" w:hAnsi="Verdana"/>
        </w:rPr>
        <w:fldChar w:fldCharType="separate"/>
      </w:r>
      <w:r w:rsidRPr="006012CC">
        <w:rPr>
          <w:rStyle w:val="Hyperlink"/>
          <w:rFonts w:ascii="Verdana" w:hAnsi="Verdana"/>
          <w:color w:val="auto"/>
          <w:u w:val="none"/>
        </w:rPr>
        <w:t xml:space="preserve">§ 2º do art. 17 </w:t>
      </w:r>
      <w:hyperlink r:id="rId13" w:anchor="art8" w:history="1">
        <w:r w:rsidRPr="006012CC">
          <w:rPr>
            <w:rStyle w:val="Hyperlink"/>
            <w:rFonts w:ascii="Verdana" w:hAnsi="Verdana"/>
            <w:bCs/>
            <w:color w:val="auto"/>
            <w:u w:val="none"/>
          </w:rPr>
          <w:t>caput</w:t>
        </w:r>
        <w:r w:rsidRPr="006012CC">
          <w:rPr>
            <w:rStyle w:val="Hyperlink"/>
            <w:rFonts w:ascii="Verdana" w:hAnsi="Verdana"/>
            <w:color w:val="auto"/>
            <w:u w:val="none"/>
          </w:rPr>
          <w:t> do art. 8º da Nova Lei de Licitações;</w:t>
        </w:r>
      </w:hyperlink>
      <w:r w:rsidRPr="006012CC">
        <w:rPr>
          <w:rStyle w:val="Hyperlink"/>
          <w:rFonts w:ascii="Verdana" w:hAnsi="Verdana"/>
          <w:color w:val="auto"/>
          <w:u w:val="none"/>
        </w:rPr>
        <w:t xml:space="preserve"> e</w:t>
      </w:r>
    </w:p>
    <w:p w:rsidR="00852681" w:rsidRPr="006012CC" w:rsidRDefault="00852681" w:rsidP="00852681">
      <w:pPr>
        <w:pStyle w:val="NormalWeb"/>
        <w:spacing w:before="225" w:after="225" w:line="360" w:lineRule="auto"/>
        <w:ind w:left="-567" w:right="-425" w:firstLine="709"/>
        <w:jc w:val="both"/>
        <w:rPr>
          <w:rFonts w:ascii="Verdana" w:hAnsi="Verdana"/>
        </w:rPr>
      </w:pPr>
      <w:r w:rsidRPr="006012CC">
        <w:rPr>
          <w:rFonts w:ascii="Verdana" w:hAnsi="Verdana"/>
        </w:rPr>
        <w:fldChar w:fldCharType="end"/>
      </w:r>
      <w:bookmarkStart w:id="2" w:name="art176iii"/>
      <w:bookmarkEnd w:id="2"/>
      <w:r w:rsidRPr="006012CC">
        <w:rPr>
          <w:rFonts w:ascii="Verdana" w:hAnsi="Verdana"/>
        </w:rPr>
        <w:t>III - as regras relativas à divulgaçã</w:t>
      </w:r>
      <w:r w:rsidRPr="006012CC">
        <w:rPr>
          <w:rFonts w:ascii="Verdana" w:hAnsi="Verdana"/>
          <w:color w:val="000000"/>
        </w:rPr>
        <w:t>o em sítio eletrônico oficial.</w:t>
      </w:r>
    </w:p>
    <w:p w:rsidR="00852681" w:rsidRPr="006012CC" w:rsidRDefault="00852681" w:rsidP="00852681">
      <w:pPr>
        <w:pStyle w:val="NormalWeb"/>
        <w:spacing w:before="225" w:after="225" w:line="360" w:lineRule="auto"/>
        <w:ind w:left="-567" w:right="-425" w:firstLine="709"/>
        <w:jc w:val="both"/>
        <w:rPr>
          <w:rFonts w:ascii="Verdana" w:hAnsi="Verdana"/>
          <w:color w:val="000000"/>
        </w:rPr>
      </w:pPr>
      <w:bookmarkStart w:id="3" w:name="art176p"/>
      <w:bookmarkEnd w:id="3"/>
      <w:r w:rsidRPr="006012CC">
        <w:rPr>
          <w:rFonts w:ascii="Verdana" w:hAnsi="Verdana"/>
          <w:color w:val="000000"/>
        </w:rPr>
        <w:t>Parágrafo único. Enquanto não adotarem o PNCP, o município de Nova Xavantina deverá:</w:t>
      </w:r>
    </w:p>
    <w:p w:rsidR="00852681" w:rsidRPr="006012CC" w:rsidRDefault="00852681" w:rsidP="00852681">
      <w:pPr>
        <w:pStyle w:val="NormalWeb"/>
        <w:spacing w:before="225" w:after="225" w:line="360" w:lineRule="auto"/>
        <w:ind w:left="-567" w:right="-425" w:firstLine="709"/>
        <w:jc w:val="both"/>
        <w:rPr>
          <w:rFonts w:ascii="Verdana" w:hAnsi="Verdana"/>
          <w:color w:val="000000"/>
        </w:rPr>
      </w:pPr>
      <w:bookmarkStart w:id="4" w:name="art176pi"/>
      <w:bookmarkEnd w:id="4"/>
      <w:r w:rsidRPr="006012CC">
        <w:rPr>
          <w:rFonts w:ascii="Verdana" w:hAnsi="Verdana"/>
          <w:color w:val="000000"/>
        </w:rPr>
        <w:t>I - publicar, em diário oficial, as informações que esta Lei exige que sejam divulgadas em sítio eletrônico oficial, admitida a publicação de extrato; e</w:t>
      </w:r>
    </w:p>
    <w:p w:rsidR="00852681" w:rsidRPr="006012CC" w:rsidRDefault="00852681" w:rsidP="00852681">
      <w:pPr>
        <w:pStyle w:val="NormalWeb"/>
        <w:spacing w:before="225" w:after="225" w:line="360" w:lineRule="auto"/>
        <w:ind w:left="-567" w:right="-425" w:firstLine="709"/>
        <w:jc w:val="both"/>
        <w:rPr>
          <w:rFonts w:ascii="Verdana" w:hAnsi="Verdana"/>
          <w:color w:val="000000"/>
        </w:rPr>
      </w:pPr>
      <w:bookmarkStart w:id="5" w:name="art176pii"/>
      <w:bookmarkEnd w:id="5"/>
      <w:r w:rsidRPr="006012CC">
        <w:rPr>
          <w:rFonts w:ascii="Verdana" w:hAnsi="Verdana"/>
          <w:color w:val="000000"/>
        </w:rPr>
        <w:t>II - disponibilizar a versão física dos documentos em suas repartições, vedada a cobrança de qualquer valor, salvo o referente ao fornecimento de edital ou de cópia de documento, que não será superior ao custo de sua reprodução gráfica.</w:t>
      </w:r>
    </w:p>
    <w:p w:rsidR="00852681" w:rsidRPr="006012CC" w:rsidRDefault="00852681" w:rsidP="00852681">
      <w:pPr>
        <w:autoSpaceDE w:val="0"/>
        <w:autoSpaceDN w:val="0"/>
        <w:adjustRightInd w:val="0"/>
        <w:spacing w:after="240" w:line="360" w:lineRule="auto"/>
        <w:ind w:left="-567" w:right="-425" w:firstLine="709"/>
        <w:jc w:val="center"/>
        <w:rPr>
          <w:rFonts w:ascii="Verdana" w:hAnsi="Verdana"/>
          <w:b/>
          <w:bCs/>
          <w:sz w:val="24"/>
          <w:szCs w:val="24"/>
        </w:rPr>
      </w:pPr>
      <w:r w:rsidRPr="006012CC">
        <w:rPr>
          <w:rFonts w:ascii="Verdana" w:hAnsi="Verdana"/>
          <w:b/>
          <w:bCs/>
          <w:sz w:val="24"/>
          <w:szCs w:val="24"/>
        </w:rPr>
        <w:t>SEÇÃO V</w:t>
      </w:r>
    </w:p>
    <w:p w:rsidR="00852681" w:rsidRPr="006012CC" w:rsidRDefault="00852681" w:rsidP="00852681">
      <w:pPr>
        <w:autoSpaceDE w:val="0"/>
        <w:autoSpaceDN w:val="0"/>
        <w:adjustRightInd w:val="0"/>
        <w:spacing w:after="240" w:line="360" w:lineRule="auto"/>
        <w:ind w:left="-567" w:right="-425" w:firstLine="709"/>
        <w:jc w:val="center"/>
        <w:rPr>
          <w:rFonts w:ascii="Verdana" w:hAnsi="Verdana"/>
          <w:b/>
          <w:bCs/>
          <w:kern w:val="1"/>
          <w:sz w:val="24"/>
          <w:szCs w:val="24"/>
        </w:rPr>
      </w:pPr>
      <w:r w:rsidRPr="006012CC">
        <w:rPr>
          <w:rFonts w:ascii="Verdana" w:hAnsi="Verdana"/>
          <w:b/>
          <w:bCs/>
          <w:kern w:val="1"/>
          <w:sz w:val="24"/>
          <w:szCs w:val="24"/>
        </w:rPr>
        <w:t xml:space="preserve">DO PARECER JURÍDICO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b/>
          <w:bCs/>
          <w:kern w:val="1"/>
          <w:sz w:val="24"/>
          <w:szCs w:val="24"/>
        </w:rPr>
        <w:lastRenderedPageBreak/>
        <w:t xml:space="preserve">Art. 33 </w:t>
      </w:r>
      <w:r w:rsidRPr="006012CC">
        <w:rPr>
          <w:rFonts w:ascii="Verdana" w:hAnsi="Verdana"/>
          <w:b/>
          <w:kern w:val="1"/>
          <w:sz w:val="24"/>
          <w:szCs w:val="24"/>
        </w:rPr>
        <w:t>Ao final da fase preparatória, o processo licitatório seguirá para realização de controle prévio de legalidade mediante análise jurídica da contratação por meio de parecer, que poderá ser emitido pelo órgão de controle interno, pela assessoria direta da presidência, ou pela procuradoria legislativa</w:t>
      </w:r>
      <w:r w:rsidRPr="006012CC">
        <w:rPr>
          <w:rFonts w:ascii="Verdana" w:hAnsi="Verdana"/>
          <w:kern w:val="1"/>
          <w:sz w:val="24"/>
          <w:szCs w:val="24"/>
        </w:rPr>
        <w:t>.</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b/>
          <w:kern w:val="1"/>
          <w:sz w:val="24"/>
          <w:szCs w:val="24"/>
        </w:rPr>
        <w:t>§1º</w:t>
      </w:r>
      <w:r w:rsidRPr="006012CC">
        <w:rPr>
          <w:rFonts w:ascii="Verdana" w:hAnsi="Verdana"/>
          <w:kern w:val="1"/>
          <w:sz w:val="24"/>
          <w:szCs w:val="24"/>
        </w:rPr>
        <w:t xml:space="preserve"> Na elaboração do parecer jurídico, o </w:t>
      </w:r>
      <w:r w:rsidRPr="006012CC">
        <w:rPr>
          <w:rFonts w:ascii="Verdana" w:hAnsi="Verdana"/>
          <w:b/>
          <w:kern w:val="1"/>
          <w:sz w:val="24"/>
          <w:szCs w:val="24"/>
        </w:rPr>
        <w:t>órgão de controle interno, a assessoria direta da presidência, ou a procuradoria legislativa</w:t>
      </w:r>
      <w:r w:rsidRPr="006012CC">
        <w:rPr>
          <w:rFonts w:ascii="Verdana" w:hAnsi="Verdana"/>
          <w:kern w:val="1"/>
          <w:sz w:val="24"/>
          <w:szCs w:val="24"/>
        </w:rPr>
        <w:t xml:space="preserve"> deverá:</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I - apreciar o processo licitatório conforme critérios objetivos prévios de atribuição de prioridade;</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II - redigir sua manifestação em linguagem simples e compreensível e de forma clara e objetiva, com apreciação de todos os elementos indispensáveis à contratação e com exposição dos pressupostos de fato e de direito levados em consideração na análise jurídica;</w:t>
      </w:r>
    </w:p>
    <w:p w:rsidR="00852681" w:rsidRPr="006012CC" w:rsidRDefault="00852681" w:rsidP="00852681">
      <w:pPr>
        <w:pStyle w:val="SemEspaamento"/>
        <w:spacing w:line="360" w:lineRule="auto"/>
        <w:ind w:left="-567" w:right="-425" w:firstLine="709"/>
        <w:jc w:val="both"/>
        <w:rPr>
          <w:rFonts w:ascii="Verdana" w:hAnsi="Verdana"/>
          <w:sz w:val="24"/>
          <w:szCs w:val="24"/>
        </w:rPr>
      </w:pPr>
      <w:r w:rsidRPr="006012CC">
        <w:rPr>
          <w:rFonts w:ascii="Verdana" w:hAnsi="Verdana"/>
          <w:b/>
          <w:sz w:val="24"/>
          <w:szCs w:val="24"/>
        </w:rPr>
        <w:tab/>
      </w:r>
      <w:r w:rsidRPr="006012CC">
        <w:rPr>
          <w:rFonts w:ascii="Verdana" w:hAnsi="Verdana"/>
          <w:sz w:val="24"/>
          <w:szCs w:val="24"/>
        </w:rPr>
        <w:t xml:space="preserve">§2º Encerrada a instrução do processo sob os aspectos técnico e jurídico, a autoridade determinará a divulgação do edital de licitação no PNCP ou na forma do Parágrafo Único do art. 32 deste Decreto. </w:t>
      </w:r>
    </w:p>
    <w:p w:rsidR="00852681" w:rsidRPr="006012CC" w:rsidRDefault="00852681" w:rsidP="00852681">
      <w:pPr>
        <w:pStyle w:val="SemEspaamento"/>
        <w:spacing w:line="360" w:lineRule="auto"/>
        <w:ind w:left="-567" w:right="-425" w:firstLine="709"/>
        <w:jc w:val="both"/>
        <w:rPr>
          <w:rFonts w:ascii="Verdana" w:hAnsi="Verdana"/>
          <w:sz w:val="24"/>
          <w:szCs w:val="24"/>
        </w:rPr>
      </w:pPr>
    </w:p>
    <w:p w:rsidR="00852681" w:rsidRPr="006012CC" w:rsidRDefault="00852681" w:rsidP="00852681">
      <w:pPr>
        <w:pStyle w:val="SemEspaamento"/>
        <w:spacing w:line="360" w:lineRule="auto"/>
        <w:ind w:left="-567" w:right="-425" w:firstLine="709"/>
        <w:jc w:val="both"/>
        <w:rPr>
          <w:rFonts w:ascii="Verdana" w:hAnsi="Verdana"/>
          <w:kern w:val="1"/>
          <w:sz w:val="24"/>
          <w:szCs w:val="24"/>
        </w:rPr>
      </w:pPr>
      <w:r w:rsidRPr="006012CC">
        <w:rPr>
          <w:rFonts w:ascii="Verdana" w:hAnsi="Verdana"/>
          <w:b/>
          <w:kern w:val="1"/>
          <w:sz w:val="24"/>
          <w:szCs w:val="24"/>
        </w:rPr>
        <w:tab/>
      </w:r>
      <w:r w:rsidRPr="006012CC">
        <w:rPr>
          <w:rFonts w:ascii="Verdana" w:hAnsi="Verdana"/>
          <w:kern w:val="1"/>
          <w:sz w:val="24"/>
          <w:szCs w:val="24"/>
        </w:rPr>
        <w:t>§3º Na forma deste artigo, o órgão de assessoramento jurídico da Administração também realizará controle prévio de legalidade de contratações diretas, acordos, termos de cooperação, convênios, ajustes, adesões a atas de registro de preços, outros instrumentos congêneres e de seus termos aditivos.</w:t>
      </w:r>
    </w:p>
    <w:p w:rsidR="00852681" w:rsidRPr="006012CC" w:rsidRDefault="00852681" w:rsidP="00852681">
      <w:pPr>
        <w:pStyle w:val="SemEspaamento"/>
        <w:spacing w:line="360" w:lineRule="auto"/>
        <w:ind w:left="-567" w:right="-425" w:firstLine="709"/>
        <w:jc w:val="both"/>
        <w:rPr>
          <w:rFonts w:ascii="Verdana" w:hAnsi="Verdana"/>
          <w:kern w:val="1"/>
          <w:sz w:val="24"/>
          <w:szCs w:val="24"/>
        </w:rPr>
      </w:pPr>
    </w:p>
    <w:p w:rsidR="00852681" w:rsidRPr="006012CC" w:rsidRDefault="00852681" w:rsidP="00852681">
      <w:pPr>
        <w:pStyle w:val="SemEspaamento"/>
        <w:spacing w:line="360" w:lineRule="auto"/>
        <w:ind w:left="-567" w:right="-425" w:firstLine="709"/>
        <w:jc w:val="both"/>
        <w:rPr>
          <w:rFonts w:ascii="Verdana" w:hAnsi="Verdana"/>
          <w:sz w:val="24"/>
          <w:szCs w:val="24"/>
        </w:rPr>
      </w:pPr>
      <w:r w:rsidRPr="006012CC">
        <w:rPr>
          <w:rFonts w:ascii="Verdana" w:hAnsi="Verdana"/>
          <w:sz w:val="24"/>
          <w:szCs w:val="24"/>
        </w:rPr>
        <w:tab/>
        <w:t xml:space="preserve">§4º É dispensável a análise jurídica nas hipóteses previamente definidas em ato da autoridade jurídica máxima competente, que deverá </w:t>
      </w:r>
      <w:r w:rsidRPr="006012CC">
        <w:rPr>
          <w:rFonts w:ascii="Verdana" w:hAnsi="Verdana"/>
          <w:sz w:val="24"/>
          <w:szCs w:val="24"/>
        </w:rPr>
        <w:lastRenderedPageBreak/>
        <w:t>considerar o baixo valor, a baixa complexidade da contratação, a entrega imediata do bem ou a utilização de minutas de editais e instrumentos de contrato, convênio ou outros ajustes previamente padronizados pelo órgão de assessoramento jurídico.</w:t>
      </w:r>
    </w:p>
    <w:p w:rsidR="00852681" w:rsidRPr="006012CC" w:rsidRDefault="00852681" w:rsidP="00852681">
      <w:pPr>
        <w:pStyle w:val="SemEspaamento"/>
        <w:spacing w:line="360" w:lineRule="auto"/>
        <w:ind w:left="-567" w:right="-425" w:firstLine="709"/>
        <w:rPr>
          <w:rFonts w:ascii="Verdana" w:hAnsi="Verdana"/>
          <w:sz w:val="24"/>
          <w:szCs w:val="24"/>
        </w:rPr>
      </w:pPr>
    </w:p>
    <w:p w:rsidR="00852681" w:rsidRPr="006012CC" w:rsidRDefault="00852681" w:rsidP="00852681">
      <w:pPr>
        <w:autoSpaceDE w:val="0"/>
        <w:autoSpaceDN w:val="0"/>
        <w:adjustRightInd w:val="0"/>
        <w:spacing w:after="240" w:line="360" w:lineRule="auto"/>
        <w:ind w:left="-567" w:right="-425" w:firstLine="709"/>
        <w:jc w:val="center"/>
        <w:rPr>
          <w:rFonts w:ascii="Verdana" w:hAnsi="Verdana"/>
          <w:b/>
          <w:bCs/>
          <w:sz w:val="24"/>
          <w:szCs w:val="24"/>
        </w:rPr>
      </w:pPr>
      <w:r w:rsidRPr="006012CC">
        <w:rPr>
          <w:rFonts w:ascii="Verdana" w:hAnsi="Verdana"/>
          <w:b/>
          <w:bCs/>
          <w:sz w:val="24"/>
          <w:szCs w:val="24"/>
        </w:rPr>
        <w:t>CAPÍTULO VI</w:t>
      </w:r>
    </w:p>
    <w:p w:rsidR="00852681" w:rsidRPr="006012CC" w:rsidRDefault="00852681" w:rsidP="00852681">
      <w:pPr>
        <w:autoSpaceDE w:val="0"/>
        <w:autoSpaceDN w:val="0"/>
        <w:adjustRightInd w:val="0"/>
        <w:spacing w:after="240" w:line="360" w:lineRule="auto"/>
        <w:ind w:left="-567" w:right="-425" w:firstLine="709"/>
        <w:jc w:val="center"/>
        <w:rPr>
          <w:rFonts w:ascii="Verdana" w:hAnsi="Verdana"/>
          <w:b/>
          <w:bCs/>
          <w:sz w:val="24"/>
          <w:szCs w:val="24"/>
        </w:rPr>
      </w:pPr>
      <w:r w:rsidRPr="006012CC">
        <w:rPr>
          <w:rFonts w:ascii="Verdana" w:hAnsi="Verdana"/>
          <w:b/>
          <w:bCs/>
          <w:sz w:val="24"/>
          <w:szCs w:val="24"/>
        </w:rPr>
        <w:t>DA FASE EXTERNA DO PROCESSO LICITATÓRIO</w:t>
      </w:r>
    </w:p>
    <w:p w:rsidR="00852681" w:rsidRPr="006012CC" w:rsidRDefault="00852681" w:rsidP="00852681">
      <w:pPr>
        <w:autoSpaceDE w:val="0"/>
        <w:autoSpaceDN w:val="0"/>
        <w:adjustRightInd w:val="0"/>
        <w:spacing w:after="240" w:line="360" w:lineRule="auto"/>
        <w:ind w:left="-567" w:right="-425" w:firstLine="709"/>
        <w:jc w:val="center"/>
        <w:rPr>
          <w:rFonts w:ascii="Verdana" w:hAnsi="Verdana"/>
          <w:b/>
          <w:bCs/>
          <w:sz w:val="24"/>
          <w:szCs w:val="24"/>
        </w:rPr>
      </w:pPr>
      <w:r w:rsidRPr="006012CC">
        <w:rPr>
          <w:rFonts w:ascii="Verdana" w:hAnsi="Verdana"/>
          <w:b/>
          <w:bCs/>
          <w:sz w:val="24"/>
          <w:szCs w:val="24"/>
        </w:rPr>
        <w:t>SEÇÃO I</w:t>
      </w:r>
    </w:p>
    <w:p w:rsidR="00852681" w:rsidRPr="006012CC" w:rsidRDefault="00852681" w:rsidP="00852681">
      <w:pPr>
        <w:autoSpaceDE w:val="0"/>
        <w:autoSpaceDN w:val="0"/>
        <w:adjustRightInd w:val="0"/>
        <w:spacing w:after="240" w:line="360" w:lineRule="auto"/>
        <w:ind w:left="-567" w:right="-425" w:firstLine="709"/>
        <w:jc w:val="center"/>
        <w:rPr>
          <w:rFonts w:ascii="Verdana" w:hAnsi="Verdana"/>
          <w:b/>
          <w:bCs/>
          <w:sz w:val="24"/>
          <w:szCs w:val="24"/>
        </w:rPr>
      </w:pPr>
      <w:r w:rsidRPr="006012CC">
        <w:rPr>
          <w:rFonts w:ascii="Verdana" w:hAnsi="Verdana"/>
          <w:b/>
          <w:bCs/>
          <w:sz w:val="24"/>
          <w:szCs w:val="24"/>
        </w:rPr>
        <w:t>DOS PRAZOS</w:t>
      </w:r>
    </w:p>
    <w:p w:rsidR="00852681" w:rsidRPr="006012CC" w:rsidRDefault="00852681" w:rsidP="00852681">
      <w:pPr>
        <w:autoSpaceDE w:val="0"/>
        <w:autoSpaceDN w:val="0"/>
        <w:adjustRightInd w:val="0"/>
        <w:spacing w:before="225" w:after="225" w:line="360" w:lineRule="auto"/>
        <w:ind w:left="-567" w:right="-425" w:firstLine="709"/>
        <w:jc w:val="both"/>
        <w:rPr>
          <w:rFonts w:ascii="Verdana" w:hAnsi="Verdana"/>
          <w:sz w:val="24"/>
          <w:szCs w:val="24"/>
        </w:rPr>
      </w:pPr>
      <w:r w:rsidRPr="006012CC">
        <w:rPr>
          <w:rFonts w:ascii="Verdana" w:hAnsi="Verdana"/>
          <w:b/>
          <w:bCs/>
          <w:sz w:val="24"/>
          <w:szCs w:val="24"/>
        </w:rPr>
        <w:t xml:space="preserve">Art. 34 </w:t>
      </w:r>
      <w:r w:rsidRPr="006012CC">
        <w:rPr>
          <w:rFonts w:ascii="Verdana" w:hAnsi="Verdana"/>
          <w:sz w:val="24"/>
          <w:szCs w:val="24"/>
        </w:rPr>
        <w:t>Os prazos mínimos para apresentação de propostas e lances, contados a partir da data de divulgação do edital de licitação, são de:</w:t>
      </w:r>
    </w:p>
    <w:p w:rsidR="00852681" w:rsidRPr="006012CC" w:rsidRDefault="00852681" w:rsidP="00852681">
      <w:pPr>
        <w:autoSpaceDE w:val="0"/>
        <w:autoSpaceDN w:val="0"/>
        <w:adjustRightInd w:val="0"/>
        <w:spacing w:before="225" w:after="225" w:line="360" w:lineRule="auto"/>
        <w:ind w:left="-567" w:right="-425" w:firstLine="709"/>
        <w:jc w:val="both"/>
        <w:rPr>
          <w:rFonts w:ascii="Verdana" w:hAnsi="Verdana"/>
          <w:sz w:val="24"/>
          <w:szCs w:val="24"/>
        </w:rPr>
      </w:pPr>
      <w:r w:rsidRPr="006012CC">
        <w:rPr>
          <w:rFonts w:ascii="Verdana" w:hAnsi="Verdana"/>
          <w:sz w:val="24"/>
          <w:szCs w:val="24"/>
        </w:rPr>
        <w:t>I - para aquisição de bens:</w:t>
      </w:r>
    </w:p>
    <w:p w:rsidR="00852681" w:rsidRPr="006012CC" w:rsidRDefault="00852681" w:rsidP="00852681">
      <w:pPr>
        <w:autoSpaceDE w:val="0"/>
        <w:autoSpaceDN w:val="0"/>
        <w:adjustRightInd w:val="0"/>
        <w:spacing w:before="225" w:after="225" w:line="360" w:lineRule="auto"/>
        <w:ind w:left="-567" w:right="-425" w:firstLine="709"/>
        <w:jc w:val="both"/>
        <w:rPr>
          <w:rFonts w:ascii="Verdana" w:hAnsi="Verdana"/>
          <w:sz w:val="24"/>
          <w:szCs w:val="24"/>
        </w:rPr>
      </w:pPr>
      <w:r w:rsidRPr="006012CC">
        <w:rPr>
          <w:rFonts w:ascii="Verdana" w:hAnsi="Verdana"/>
          <w:sz w:val="24"/>
          <w:szCs w:val="24"/>
        </w:rPr>
        <w:t>a) 8 (oito) dias úteis, quando adotados os critérios de julgamento de menor preço ou de maior desconto;</w:t>
      </w:r>
    </w:p>
    <w:p w:rsidR="00852681" w:rsidRPr="006012CC" w:rsidRDefault="00852681" w:rsidP="00852681">
      <w:pPr>
        <w:autoSpaceDE w:val="0"/>
        <w:autoSpaceDN w:val="0"/>
        <w:adjustRightInd w:val="0"/>
        <w:spacing w:before="225" w:after="225" w:line="360" w:lineRule="auto"/>
        <w:ind w:left="-567" w:right="-425" w:firstLine="709"/>
        <w:jc w:val="both"/>
        <w:rPr>
          <w:rFonts w:ascii="Verdana" w:hAnsi="Verdana"/>
          <w:sz w:val="24"/>
          <w:szCs w:val="24"/>
        </w:rPr>
      </w:pPr>
      <w:r w:rsidRPr="006012CC">
        <w:rPr>
          <w:rFonts w:ascii="Verdana" w:hAnsi="Verdana"/>
          <w:sz w:val="24"/>
          <w:szCs w:val="24"/>
        </w:rPr>
        <w:t>b) 15 (quinze) dias úteis, nas hipóteses não abrangidas pela alínea “a” deste inciso;</w:t>
      </w:r>
    </w:p>
    <w:p w:rsidR="00852681" w:rsidRPr="006012CC" w:rsidRDefault="00852681" w:rsidP="00852681">
      <w:pPr>
        <w:autoSpaceDE w:val="0"/>
        <w:autoSpaceDN w:val="0"/>
        <w:adjustRightInd w:val="0"/>
        <w:spacing w:before="225" w:after="225" w:line="360" w:lineRule="auto"/>
        <w:ind w:left="-567" w:right="-425" w:firstLine="709"/>
        <w:jc w:val="both"/>
        <w:rPr>
          <w:rFonts w:ascii="Verdana" w:hAnsi="Verdana"/>
          <w:sz w:val="24"/>
          <w:szCs w:val="24"/>
        </w:rPr>
      </w:pPr>
      <w:r w:rsidRPr="006012CC">
        <w:rPr>
          <w:rFonts w:ascii="Verdana" w:hAnsi="Verdana"/>
          <w:sz w:val="24"/>
          <w:szCs w:val="24"/>
        </w:rPr>
        <w:t>II - no caso de serviços e obras:</w:t>
      </w:r>
    </w:p>
    <w:p w:rsidR="00852681" w:rsidRPr="006012CC" w:rsidRDefault="00852681" w:rsidP="00852681">
      <w:pPr>
        <w:autoSpaceDE w:val="0"/>
        <w:autoSpaceDN w:val="0"/>
        <w:adjustRightInd w:val="0"/>
        <w:spacing w:before="225" w:after="225" w:line="360" w:lineRule="auto"/>
        <w:ind w:left="-567" w:right="-425" w:firstLine="709"/>
        <w:jc w:val="both"/>
        <w:rPr>
          <w:rFonts w:ascii="Verdana" w:hAnsi="Verdana"/>
          <w:sz w:val="24"/>
          <w:szCs w:val="24"/>
        </w:rPr>
      </w:pPr>
      <w:r w:rsidRPr="006012CC">
        <w:rPr>
          <w:rFonts w:ascii="Verdana" w:hAnsi="Verdana"/>
          <w:sz w:val="24"/>
          <w:szCs w:val="24"/>
        </w:rPr>
        <w:t>a) 10 (dez) dias úteis, quando adotados os critérios de julgamento de menor preço ou de maior desconto, no caso de serviços comuns e de obras e serviços comuns de engenharia;</w:t>
      </w:r>
    </w:p>
    <w:p w:rsidR="00852681" w:rsidRPr="006012CC" w:rsidRDefault="00852681" w:rsidP="00852681">
      <w:pPr>
        <w:autoSpaceDE w:val="0"/>
        <w:autoSpaceDN w:val="0"/>
        <w:adjustRightInd w:val="0"/>
        <w:spacing w:before="225" w:after="225" w:line="360" w:lineRule="auto"/>
        <w:ind w:left="-567" w:right="-425" w:firstLine="709"/>
        <w:jc w:val="both"/>
        <w:rPr>
          <w:rFonts w:ascii="Verdana" w:hAnsi="Verdana"/>
          <w:sz w:val="24"/>
          <w:szCs w:val="24"/>
        </w:rPr>
      </w:pPr>
      <w:r w:rsidRPr="006012CC">
        <w:rPr>
          <w:rFonts w:ascii="Verdana" w:hAnsi="Verdana"/>
          <w:sz w:val="24"/>
          <w:szCs w:val="24"/>
        </w:rPr>
        <w:t>b) 25 (vinte e cinco) dias úteis, quando adotados os critérios de julgamento de menor preço ou de maior desconto, no caso de serviços especiais e de obras e serviços especiais de engenharia;</w:t>
      </w:r>
    </w:p>
    <w:p w:rsidR="00852681" w:rsidRPr="006012CC" w:rsidRDefault="00852681" w:rsidP="00852681">
      <w:pPr>
        <w:autoSpaceDE w:val="0"/>
        <w:autoSpaceDN w:val="0"/>
        <w:adjustRightInd w:val="0"/>
        <w:spacing w:before="225" w:after="225" w:line="360" w:lineRule="auto"/>
        <w:ind w:left="-567" w:right="-425" w:firstLine="709"/>
        <w:jc w:val="both"/>
        <w:rPr>
          <w:rFonts w:ascii="Verdana" w:hAnsi="Verdana"/>
          <w:sz w:val="24"/>
          <w:szCs w:val="24"/>
        </w:rPr>
      </w:pPr>
      <w:r w:rsidRPr="006012CC">
        <w:rPr>
          <w:rFonts w:ascii="Verdana" w:hAnsi="Verdana"/>
          <w:sz w:val="24"/>
          <w:szCs w:val="24"/>
        </w:rPr>
        <w:lastRenderedPageBreak/>
        <w:t>c) 60 (sessenta) dias úteis, quando o regime de execução for de contratação integrada;</w:t>
      </w:r>
    </w:p>
    <w:p w:rsidR="00852681" w:rsidRPr="006012CC" w:rsidRDefault="00852681" w:rsidP="00852681">
      <w:pPr>
        <w:autoSpaceDE w:val="0"/>
        <w:autoSpaceDN w:val="0"/>
        <w:adjustRightInd w:val="0"/>
        <w:spacing w:before="225" w:after="225" w:line="360" w:lineRule="auto"/>
        <w:ind w:left="-567" w:right="-425" w:firstLine="709"/>
        <w:jc w:val="both"/>
        <w:rPr>
          <w:rFonts w:ascii="Verdana" w:hAnsi="Verdana"/>
          <w:sz w:val="24"/>
          <w:szCs w:val="24"/>
        </w:rPr>
      </w:pPr>
      <w:r w:rsidRPr="006012CC">
        <w:rPr>
          <w:rFonts w:ascii="Verdana" w:hAnsi="Verdana"/>
          <w:sz w:val="24"/>
          <w:szCs w:val="24"/>
        </w:rPr>
        <w:t>d) 35 (trinta e cinco) dias úteis, quando o regime de execução for o de contratação semi-integrada ou nas hipóteses não abrangidas pelas alíneas “a”, “b” e “c” deste inciso;</w:t>
      </w:r>
    </w:p>
    <w:p w:rsidR="00852681" w:rsidRPr="006012CC" w:rsidRDefault="00852681" w:rsidP="00852681">
      <w:pPr>
        <w:autoSpaceDE w:val="0"/>
        <w:autoSpaceDN w:val="0"/>
        <w:adjustRightInd w:val="0"/>
        <w:spacing w:before="225" w:after="225" w:line="360" w:lineRule="auto"/>
        <w:ind w:left="-567" w:right="-425" w:firstLine="709"/>
        <w:jc w:val="both"/>
        <w:rPr>
          <w:rFonts w:ascii="Verdana" w:hAnsi="Verdana"/>
          <w:sz w:val="24"/>
          <w:szCs w:val="24"/>
        </w:rPr>
      </w:pPr>
      <w:r w:rsidRPr="006012CC">
        <w:rPr>
          <w:rFonts w:ascii="Verdana" w:hAnsi="Verdana"/>
          <w:sz w:val="24"/>
          <w:szCs w:val="24"/>
        </w:rPr>
        <w:t>III - para licitação em que se adote o critério de julgamento de maior lance, 15 (quinze) dias úteis;</w:t>
      </w:r>
    </w:p>
    <w:p w:rsidR="00852681" w:rsidRPr="006012CC" w:rsidRDefault="00852681" w:rsidP="00852681">
      <w:pPr>
        <w:autoSpaceDE w:val="0"/>
        <w:autoSpaceDN w:val="0"/>
        <w:adjustRightInd w:val="0"/>
        <w:spacing w:before="225" w:after="225" w:line="360" w:lineRule="auto"/>
        <w:ind w:left="-567" w:right="-425" w:firstLine="709"/>
        <w:jc w:val="both"/>
        <w:rPr>
          <w:rFonts w:ascii="Verdana" w:hAnsi="Verdana"/>
          <w:sz w:val="24"/>
          <w:szCs w:val="24"/>
        </w:rPr>
      </w:pPr>
      <w:r w:rsidRPr="006012CC">
        <w:rPr>
          <w:rFonts w:ascii="Verdana" w:hAnsi="Verdana"/>
          <w:sz w:val="24"/>
          <w:szCs w:val="24"/>
        </w:rPr>
        <w:t>IV - para licitação em que se adote o critério de julgamento de técnica e preço ou de melhor técnica ou conteúdo artístico, 35 (trinta e cinco) dias úteis.</w:t>
      </w:r>
    </w:p>
    <w:p w:rsidR="00852681" w:rsidRPr="006012CC" w:rsidRDefault="00852681" w:rsidP="00852681">
      <w:pPr>
        <w:autoSpaceDE w:val="0"/>
        <w:autoSpaceDN w:val="0"/>
        <w:adjustRightInd w:val="0"/>
        <w:spacing w:before="225" w:after="225" w:line="360" w:lineRule="auto"/>
        <w:ind w:left="-567" w:right="-425" w:firstLine="709"/>
        <w:jc w:val="both"/>
        <w:rPr>
          <w:rFonts w:ascii="Verdana" w:hAnsi="Verdana"/>
          <w:sz w:val="24"/>
          <w:szCs w:val="24"/>
        </w:rPr>
      </w:pPr>
      <w:r w:rsidRPr="006012CC">
        <w:rPr>
          <w:rFonts w:ascii="Verdana" w:hAnsi="Verdana"/>
          <w:sz w:val="24"/>
          <w:szCs w:val="24"/>
        </w:rPr>
        <w:t>Parágrafo Único. Eventuais modificações no edital implicarão nova divulgação na mesma forma de sua divulgação inicial, além do cumprimento dos mesmos prazos dos atos e procedimentos originais, exceto quando a alteração não comprometer a formulação das propostas.</w:t>
      </w:r>
    </w:p>
    <w:p w:rsidR="00852681" w:rsidRPr="006012CC" w:rsidRDefault="00852681" w:rsidP="00852681">
      <w:pPr>
        <w:autoSpaceDE w:val="0"/>
        <w:autoSpaceDN w:val="0"/>
        <w:adjustRightInd w:val="0"/>
        <w:spacing w:before="225" w:after="225" w:line="360" w:lineRule="auto"/>
        <w:ind w:left="-567" w:right="-425" w:firstLine="709"/>
        <w:jc w:val="both"/>
        <w:rPr>
          <w:rFonts w:ascii="Verdana" w:hAnsi="Verdana"/>
          <w:sz w:val="24"/>
          <w:szCs w:val="24"/>
        </w:rPr>
      </w:pPr>
    </w:p>
    <w:p w:rsidR="00852681" w:rsidRPr="006012CC" w:rsidRDefault="00852681" w:rsidP="00852681">
      <w:pPr>
        <w:autoSpaceDE w:val="0"/>
        <w:autoSpaceDN w:val="0"/>
        <w:adjustRightInd w:val="0"/>
        <w:spacing w:after="240" w:line="360" w:lineRule="auto"/>
        <w:ind w:left="-567" w:right="-425" w:firstLine="709"/>
        <w:rPr>
          <w:rFonts w:ascii="Verdana" w:hAnsi="Verdana"/>
          <w:b/>
          <w:bCs/>
          <w:sz w:val="24"/>
          <w:szCs w:val="24"/>
        </w:rPr>
      </w:pPr>
      <w:r w:rsidRPr="006012CC">
        <w:rPr>
          <w:rFonts w:ascii="Verdana" w:hAnsi="Verdana"/>
          <w:b/>
          <w:bCs/>
          <w:sz w:val="24"/>
          <w:szCs w:val="24"/>
        </w:rPr>
        <w:t xml:space="preserve">                                          SEÇÃO II</w:t>
      </w:r>
    </w:p>
    <w:p w:rsidR="00852681" w:rsidRPr="006012CC" w:rsidRDefault="00852681" w:rsidP="00852681">
      <w:pPr>
        <w:autoSpaceDE w:val="0"/>
        <w:autoSpaceDN w:val="0"/>
        <w:adjustRightInd w:val="0"/>
        <w:spacing w:after="240" w:line="360" w:lineRule="auto"/>
        <w:ind w:left="-567" w:right="-425" w:firstLine="709"/>
        <w:jc w:val="center"/>
        <w:rPr>
          <w:rFonts w:ascii="Verdana" w:hAnsi="Verdana"/>
          <w:b/>
          <w:bCs/>
          <w:sz w:val="24"/>
          <w:szCs w:val="24"/>
        </w:rPr>
      </w:pPr>
      <w:r w:rsidRPr="006012CC">
        <w:rPr>
          <w:rFonts w:ascii="Verdana" w:hAnsi="Verdana"/>
          <w:b/>
          <w:bCs/>
          <w:sz w:val="24"/>
          <w:szCs w:val="24"/>
        </w:rPr>
        <w:t>DA DIVULGAÇÃO</w:t>
      </w:r>
    </w:p>
    <w:p w:rsidR="00852681" w:rsidRPr="006012CC" w:rsidRDefault="00852681" w:rsidP="00852681">
      <w:pPr>
        <w:autoSpaceDE w:val="0"/>
        <w:autoSpaceDN w:val="0"/>
        <w:adjustRightInd w:val="0"/>
        <w:spacing w:after="240" w:line="360" w:lineRule="auto"/>
        <w:ind w:left="-567" w:right="-425" w:firstLine="709"/>
        <w:jc w:val="center"/>
        <w:rPr>
          <w:rFonts w:ascii="Verdana" w:hAnsi="Verdana"/>
          <w:b/>
          <w:bCs/>
          <w:sz w:val="24"/>
          <w:szCs w:val="24"/>
        </w:rPr>
      </w:pPr>
    </w:p>
    <w:p w:rsidR="00852681" w:rsidRPr="006012CC" w:rsidRDefault="00852681" w:rsidP="00852681">
      <w:pPr>
        <w:tabs>
          <w:tab w:val="left" w:pos="1139"/>
        </w:tabs>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b/>
          <w:bCs/>
          <w:kern w:val="1"/>
          <w:sz w:val="24"/>
          <w:szCs w:val="24"/>
        </w:rPr>
        <w:tab/>
        <w:t xml:space="preserve">Art. 35 </w:t>
      </w:r>
      <w:r w:rsidRPr="006012CC">
        <w:rPr>
          <w:rFonts w:ascii="Verdana" w:hAnsi="Verdana"/>
          <w:kern w:val="1"/>
          <w:sz w:val="24"/>
          <w:szCs w:val="24"/>
        </w:rPr>
        <w:t xml:space="preserve">A publicidade do edital de licitação será realizada mediante divulgação e manutenção do inteiro teor do ato convocatório e de seus anexos no Portal Nacional de Contratações Públicas (PNCP), </w:t>
      </w:r>
      <w:r w:rsidRPr="006012CC">
        <w:rPr>
          <w:rFonts w:ascii="Verdana" w:hAnsi="Verdana"/>
          <w:b/>
          <w:kern w:val="1"/>
          <w:sz w:val="24"/>
          <w:szCs w:val="24"/>
        </w:rPr>
        <w:t xml:space="preserve">e/ou nos meios disponíveis, assegurada a legalidade de quaisquer meios em direito admitidos em direito para fins de atendimento à publicidade, e </w:t>
      </w:r>
      <w:r w:rsidRPr="006012CC">
        <w:rPr>
          <w:rFonts w:ascii="Verdana" w:hAnsi="Verdana"/>
          <w:b/>
          <w:kern w:val="1"/>
          <w:sz w:val="24"/>
          <w:szCs w:val="24"/>
        </w:rPr>
        <w:lastRenderedPageBreak/>
        <w:t xml:space="preserve">observado as limitações e peculiaridades do </w:t>
      </w:r>
      <w:r w:rsidRPr="006012CC">
        <w:rPr>
          <w:rFonts w:ascii="Verdana" w:hAnsi="Verdana"/>
          <w:b/>
          <w:sz w:val="24"/>
          <w:szCs w:val="24"/>
        </w:rPr>
        <w:t>Poder Legislativo</w:t>
      </w:r>
      <w:r w:rsidR="00D47A21">
        <w:rPr>
          <w:rFonts w:ascii="Verdana" w:hAnsi="Verdana"/>
          <w:b/>
          <w:sz w:val="24"/>
          <w:szCs w:val="24"/>
        </w:rPr>
        <w:t xml:space="preserve"> do Município de Nova Xavantina-</w:t>
      </w:r>
      <w:r w:rsidRPr="006012CC">
        <w:rPr>
          <w:rFonts w:ascii="Verdana" w:hAnsi="Verdana"/>
          <w:b/>
          <w:sz w:val="24"/>
          <w:szCs w:val="24"/>
        </w:rPr>
        <w:t>MT</w:t>
      </w:r>
      <w:r w:rsidRPr="006012CC">
        <w:rPr>
          <w:rFonts w:ascii="Verdana" w:hAnsi="Verdana"/>
          <w:b/>
          <w:kern w:val="1"/>
          <w:sz w:val="24"/>
          <w:szCs w:val="24"/>
        </w:rPr>
        <w:t>.</w:t>
      </w:r>
      <w:r w:rsidRPr="006012CC">
        <w:rPr>
          <w:rFonts w:ascii="Verdana" w:hAnsi="Verdana"/>
          <w:kern w:val="1"/>
          <w:sz w:val="24"/>
          <w:szCs w:val="24"/>
        </w:rPr>
        <w:t xml:space="preserve"> </w:t>
      </w:r>
    </w:p>
    <w:p w:rsidR="00852681" w:rsidRPr="006012CC" w:rsidRDefault="00852681" w:rsidP="00852681">
      <w:pPr>
        <w:tabs>
          <w:tab w:val="left" w:pos="1139"/>
        </w:tabs>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ab/>
      </w:r>
      <w:r w:rsidRPr="00D47A21">
        <w:rPr>
          <w:rFonts w:ascii="Verdana" w:hAnsi="Verdana"/>
          <w:b/>
          <w:kern w:val="1"/>
          <w:sz w:val="24"/>
          <w:szCs w:val="24"/>
        </w:rPr>
        <w:t>§1º</w:t>
      </w:r>
      <w:r w:rsidRPr="006012CC">
        <w:rPr>
          <w:rFonts w:ascii="Verdana" w:hAnsi="Verdana"/>
          <w:kern w:val="1"/>
          <w:sz w:val="24"/>
          <w:szCs w:val="24"/>
        </w:rPr>
        <w:t xml:space="preserve"> Sem prejuízo do disposto no </w:t>
      </w:r>
      <w:r w:rsidRPr="006012CC">
        <w:rPr>
          <w:rFonts w:ascii="Verdana" w:hAnsi="Verdana"/>
          <w:bCs/>
          <w:i/>
          <w:kern w:val="1"/>
          <w:sz w:val="24"/>
          <w:szCs w:val="24"/>
        </w:rPr>
        <w:t>caput</w:t>
      </w:r>
      <w:r w:rsidRPr="006012CC">
        <w:rPr>
          <w:rFonts w:ascii="Verdana" w:hAnsi="Verdana"/>
          <w:i/>
          <w:kern w:val="1"/>
          <w:sz w:val="24"/>
          <w:szCs w:val="24"/>
        </w:rPr>
        <w:t>,</w:t>
      </w:r>
      <w:r w:rsidRPr="006012CC">
        <w:rPr>
          <w:rFonts w:ascii="Verdana" w:hAnsi="Verdana"/>
          <w:kern w:val="1"/>
          <w:sz w:val="24"/>
          <w:szCs w:val="24"/>
        </w:rPr>
        <w:t xml:space="preserve"> é </w:t>
      </w:r>
      <w:r w:rsidRPr="006012CC">
        <w:rPr>
          <w:rFonts w:ascii="Verdana" w:hAnsi="Verdana"/>
          <w:b/>
          <w:kern w:val="1"/>
          <w:sz w:val="24"/>
          <w:szCs w:val="24"/>
        </w:rPr>
        <w:t>facultativa</w:t>
      </w:r>
      <w:r w:rsidRPr="006012CC">
        <w:rPr>
          <w:rFonts w:ascii="Verdana" w:hAnsi="Verdana"/>
          <w:kern w:val="1"/>
          <w:sz w:val="24"/>
          <w:szCs w:val="24"/>
        </w:rPr>
        <w:t xml:space="preserve"> a publicação de extrato do edital no Diário Oficial da União, do Estado, do Distrito Federal ou do Município, ou, no caso de consórcio público, do ente de maior nível entre eles, bem como em jornal diário de grande circulação.</w:t>
      </w:r>
    </w:p>
    <w:p w:rsidR="00852681" w:rsidRPr="006012CC" w:rsidRDefault="00852681" w:rsidP="00852681">
      <w:pPr>
        <w:tabs>
          <w:tab w:val="left" w:pos="1139"/>
        </w:tabs>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ab/>
      </w:r>
      <w:r w:rsidRPr="00D47A21">
        <w:rPr>
          <w:rFonts w:ascii="Verdana" w:hAnsi="Verdana"/>
          <w:b/>
          <w:kern w:val="1"/>
          <w:sz w:val="24"/>
          <w:szCs w:val="24"/>
        </w:rPr>
        <w:t>§2º</w:t>
      </w:r>
      <w:r w:rsidRPr="006012CC">
        <w:rPr>
          <w:rFonts w:ascii="Verdana" w:hAnsi="Verdana"/>
          <w:kern w:val="1"/>
          <w:sz w:val="24"/>
          <w:szCs w:val="24"/>
        </w:rPr>
        <w:t xml:space="preserve"> É facultada a divulgação adicional e a manutenção do inteiro teor do edital e de seus anexos em sítio eletrônico oficial do ente federativo do órgão ou entidade responsável pela licitação ou, no caso de consórcio público, do ente de maior nível entre eles, admitida, ainda, a divulgação direta a interessados devidamente cadastrados para esse fim.</w:t>
      </w:r>
    </w:p>
    <w:p w:rsidR="00852681" w:rsidRPr="006012CC" w:rsidRDefault="00D47A21" w:rsidP="00852681">
      <w:pPr>
        <w:autoSpaceDE w:val="0"/>
        <w:autoSpaceDN w:val="0"/>
        <w:adjustRightInd w:val="0"/>
        <w:spacing w:before="225" w:after="225" w:line="360" w:lineRule="auto"/>
        <w:ind w:left="-567" w:right="-425" w:firstLine="709"/>
        <w:jc w:val="both"/>
        <w:rPr>
          <w:rFonts w:ascii="Verdana" w:hAnsi="Verdana"/>
          <w:kern w:val="1"/>
          <w:sz w:val="24"/>
          <w:szCs w:val="24"/>
        </w:rPr>
      </w:pPr>
      <w:r>
        <w:rPr>
          <w:rFonts w:ascii="Verdana" w:hAnsi="Verdana"/>
          <w:kern w:val="1"/>
          <w:sz w:val="24"/>
          <w:szCs w:val="24"/>
        </w:rPr>
        <w:t xml:space="preserve">            </w:t>
      </w:r>
      <w:r w:rsidR="00852681" w:rsidRPr="00D47A21">
        <w:rPr>
          <w:rFonts w:ascii="Verdana" w:hAnsi="Verdana"/>
          <w:b/>
          <w:kern w:val="1"/>
          <w:sz w:val="24"/>
          <w:szCs w:val="24"/>
        </w:rPr>
        <w:t>§3º</w:t>
      </w:r>
      <w:r w:rsidR="00852681" w:rsidRPr="006012CC">
        <w:rPr>
          <w:rFonts w:ascii="Verdana" w:hAnsi="Verdana"/>
          <w:kern w:val="1"/>
          <w:sz w:val="24"/>
          <w:szCs w:val="24"/>
        </w:rPr>
        <w:t xml:space="preserve"> Após a homologação do processo licitatório, serão disponibilizados no Portal Nacional de Contratações Públicas (PNCP) ou em quaisquer outros meios disponíveis e, se o órgão ou entidade responsável pela licitação entender cabível, também no sítio referido no § 2º deste artigo, os documentos elaborados na fase preparatória que porventura não tenham integrado o edital e seus anexos.</w:t>
      </w:r>
    </w:p>
    <w:p w:rsidR="00852681" w:rsidRPr="006012CC" w:rsidRDefault="00D47A21" w:rsidP="00852681">
      <w:pPr>
        <w:autoSpaceDE w:val="0"/>
        <w:autoSpaceDN w:val="0"/>
        <w:adjustRightInd w:val="0"/>
        <w:spacing w:before="225" w:after="225" w:line="360" w:lineRule="auto"/>
        <w:ind w:left="-567" w:right="-425" w:firstLine="709"/>
        <w:jc w:val="both"/>
        <w:rPr>
          <w:rFonts w:ascii="Verdana" w:hAnsi="Verdana"/>
          <w:kern w:val="1"/>
          <w:sz w:val="24"/>
          <w:szCs w:val="24"/>
        </w:rPr>
      </w:pPr>
      <w:r>
        <w:rPr>
          <w:rFonts w:ascii="Verdana" w:hAnsi="Verdana"/>
          <w:kern w:val="1"/>
          <w:sz w:val="24"/>
          <w:szCs w:val="24"/>
        </w:rPr>
        <w:t xml:space="preserve">           </w:t>
      </w:r>
      <w:r w:rsidR="00852681" w:rsidRPr="00D47A21">
        <w:rPr>
          <w:rFonts w:ascii="Verdana" w:hAnsi="Verdana"/>
          <w:b/>
          <w:kern w:val="1"/>
          <w:sz w:val="24"/>
          <w:szCs w:val="24"/>
        </w:rPr>
        <w:t>§4º</w:t>
      </w:r>
      <w:r w:rsidR="00852681" w:rsidRPr="006012CC">
        <w:rPr>
          <w:rFonts w:ascii="Verdana" w:hAnsi="Verdana"/>
          <w:b/>
          <w:kern w:val="1"/>
          <w:sz w:val="24"/>
          <w:szCs w:val="24"/>
        </w:rPr>
        <w:t xml:space="preserve"> </w:t>
      </w:r>
      <w:r w:rsidR="00852681" w:rsidRPr="006012CC">
        <w:rPr>
          <w:rFonts w:ascii="Verdana" w:hAnsi="Verdana"/>
          <w:kern w:val="1"/>
          <w:sz w:val="24"/>
          <w:szCs w:val="24"/>
        </w:rPr>
        <w:t>Caso o município de Nova Xavantina venha a se enquadrar no art. 176 da Lei 14.133/21, a publicidade dos procedimentos licitatórios poderá ser executada na forma disciplinada no parágrafo único do art. 32 deste Decreto.</w:t>
      </w:r>
    </w:p>
    <w:p w:rsidR="00852681" w:rsidRPr="006012CC" w:rsidRDefault="00852681" w:rsidP="00852681">
      <w:pPr>
        <w:autoSpaceDE w:val="0"/>
        <w:autoSpaceDN w:val="0"/>
        <w:adjustRightInd w:val="0"/>
        <w:spacing w:before="225" w:after="225" w:line="360" w:lineRule="auto"/>
        <w:ind w:left="-567" w:right="-425" w:firstLine="709"/>
        <w:jc w:val="both"/>
        <w:rPr>
          <w:rFonts w:ascii="Verdana" w:hAnsi="Verdana"/>
          <w:b/>
          <w:color w:val="FF0000"/>
          <w:kern w:val="1"/>
          <w:sz w:val="24"/>
          <w:szCs w:val="24"/>
        </w:rPr>
      </w:pPr>
    </w:p>
    <w:p w:rsidR="00852681" w:rsidRPr="006012CC" w:rsidRDefault="00852681" w:rsidP="00852681">
      <w:pPr>
        <w:autoSpaceDE w:val="0"/>
        <w:autoSpaceDN w:val="0"/>
        <w:adjustRightInd w:val="0"/>
        <w:spacing w:after="240" w:line="360" w:lineRule="auto"/>
        <w:ind w:left="-567" w:right="-425" w:firstLine="709"/>
        <w:jc w:val="center"/>
        <w:rPr>
          <w:rFonts w:ascii="Verdana" w:hAnsi="Verdana"/>
          <w:b/>
          <w:bCs/>
          <w:kern w:val="1"/>
          <w:sz w:val="24"/>
          <w:szCs w:val="24"/>
        </w:rPr>
      </w:pPr>
      <w:r w:rsidRPr="006012CC">
        <w:rPr>
          <w:rFonts w:ascii="Verdana" w:hAnsi="Verdana"/>
          <w:b/>
          <w:bCs/>
          <w:kern w:val="1"/>
          <w:sz w:val="24"/>
          <w:szCs w:val="24"/>
        </w:rPr>
        <w:t>SEÇÃO III</w:t>
      </w:r>
    </w:p>
    <w:p w:rsidR="00852681" w:rsidRPr="006012CC" w:rsidRDefault="00852681" w:rsidP="00852681">
      <w:pPr>
        <w:autoSpaceDE w:val="0"/>
        <w:autoSpaceDN w:val="0"/>
        <w:adjustRightInd w:val="0"/>
        <w:spacing w:after="240" w:line="360" w:lineRule="auto"/>
        <w:ind w:left="-567" w:right="-425" w:firstLine="709"/>
        <w:jc w:val="center"/>
        <w:rPr>
          <w:rFonts w:ascii="Verdana" w:hAnsi="Verdana"/>
          <w:b/>
          <w:bCs/>
          <w:kern w:val="1"/>
          <w:sz w:val="24"/>
          <w:szCs w:val="24"/>
        </w:rPr>
      </w:pPr>
      <w:r w:rsidRPr="006012CC">
        <w:rPr>
          <w:rFonts w:ascii="Verdana" w:hAnsi="Verdana"/>
          <w:b/>
          <w:bCs/>
          <w:kern w:val="1"/>
          <w:sz w:val="24"/>
          <w:szCs w:val="24"/>
        </w:rPr>
        <w:t>DOS AGENTES DE CONTRATAÇÃO</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b/>
          <w:bCs/>
          <w:kern w:val="1"/>
          <w:sz w:val="24"/>
          <w:szCs w:val="24"/>
        </w:rPr>
        <w:lastRenderedPageBreak/>
        <w:t xml:space="preserve">Art. 36 </w:t>
      </w:r>
      <w:r w:rsidRPr="006012CC">
        <w:rPr>
          <w:rFonts w:ascii="Verdana" w:hAnsi="Verdana"/>
          <w:kern w:val="1"/>
          <w:sz w:val="24"/>
          <w:szCs w:val="24"/>
        </w:rPr>
        <w:t xml:space="preserve">Ao Agente de Contratação, </w:t>
      </w:r>
      <w:r w:rsidRPr="006012CC">
        <w:rPr>
          <w:rFonts w:ascii="Verdana" w:hAnsi="Verdana"/>
          <w:b/>
          <w:kern w:val="1"/>
          <w:sz w:val="24"/>
          <w:szCs w:val="24"/>
        </w:rPr>
        <w:t>e/ou</w:t>
      </w:r>
      <w:r w:rsidRPr="006012CC">
        <w:rPr>
          <w:rFonts w:ascii="Verdana" w:hAnsi="Verdana"/>
          <w:kern w:val="1"/>
          <w:sz w:val="24"/>
          <w:szCs w:val="24"/>
        </w:rPr>
        <w:t xml:space="preserve">, conforme o caso, à Comissão de Contratação, </w:t>
      </w:r>
      <w:r w:rsidRPr="006012CC">
        <w:rPr>
          <w:rFonts w:ascii="Verdana" w:hAnsi="Verdana"/>
          <w:b/>
          <w:kern w:val="1"/>
          <w:sz w:val="24"/>
          <w:szCs w:val="24"/>
        </w:rPr>
        <w:t>em conjunto ou não</w:t>
      </w:r>
      <w:r w:rsidRPr="006012CC">
        <w:rPr>
          <w:rFonts w:ascii="Verdana" w:hAnsi="Verdana"/>
          <w:kern w:val="1"/>
          <w:sz w:val="24"/>
          <w:szCs w:val="24"/>
        </w:rPr>
        <w:t>, incumbe a condução da fase externa do processo licitatório, incluindo o recebimento, exame e o julgamento das propostas, a negociação de condições mais vantajosas com o primeiro colocado, o exame de documentos, cabendo-lhes ainda:</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I - conduzir a sessão pública;</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II - receber, examinar e decidir as impugnações e os pedidos de esclarecimentos ao edital e aos anexos, além de poder requisitar subsídios formais aos responsáveis pela elaboração desses documentos;</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III - verificar a conformidade da proposta em relação aos requisitos estabelecidos no edital;</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IV - coordenar a sessão pública e o envio de lances, quando for o caso;</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V - verificar e julgar as condições de habilitação;</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VI - sanear erros ou falhas que não alterem a substância das propostas, dos documentos de habilitação e sua validade jurídica;</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VII - receber, examinar e decidir os recursos e encaminhá-los à autoridade competente quando mantiver sua decisão;</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VIII - indicar o vencedor do certame;</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IX - adjudicar o objeto, quando não houver recurso;</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X - conduzir os trabalhos da equipe de apoio; e</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XI - encaminhar o processo devidamente instruído à autoridade competente e propor a sua homologação.</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highlight w:val="yellow"/>
        </w:rPr>
      </w:pPr>
      <w:r w:rsidRPr="006012CC">
        <w:rPr>
          <w:rFonts w:ascii="Verdana" w:hAnsi="Verdana"/>
          <w:kern w:val="1"/>
          <w:sz w:val="24"/>
          <w:szCs w:val="24"/>
        </w:rPr>
        <w:lastRenderedPageBreak/>
        <w:t>§1º</w:t>
      </w:r>
      <w:r w:rsidRPr="006012CC">
        <w:rPr>
          <w:rFonts w:ascii="Verdana" w:hAnsi="Verdana"/>
          <w:b/>
          <w:kern w:val="1"/>
          <w:sz w:val="24"/>
          <w:szCs w:val="24"/>
        </w:rPr>
        <w:t xml:space="preserve"> </w:t>
      </w:r>
      <w:r w:rsidRPr="006012CC">
        <w:rPr>
          <w:rFonts w:ascii="Verdana" w:hAnsi="Verdana"/>
          <w:kern w:val="1"/>
          <w:sz w:val="24"/>
          <w:szCs w:val="24"/>
        </w:rPr>
        <w:t>Nos termos do art. 6º, inciso L, da Lei nº 14.133/2021, a Comissão de Contratação conduzirá o Diálogo Competitivo e todos os processos licitatórios que envolvam procedimentos auxiliares cabendo-lhe, no que couber, as atribuições listadas acima, sem prejuízo de outras tarefas inerentes.</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§2º</w:t>
      </w:r>
      <w:r w:rsidRPr="006012CC">
        <w:rPr>
          <w:rFonts w:ascii="Verdana" w:hAnsi="Verdana"/>
          <w:b/>
          <w:kern w:val="1"/>
          <w:sz w:val="24"/>
          <w:szCs w:val="24"/>
        </w:rPr>
        <w:t xml:space="preserve"> </w:t>
      </w:r>
      <w:r w:rsidRPr="006012CC">
        <w:rPr>
          <w:rFonts w:ascii="Verdana" w:hAnsi="Verdana"/>
          <w:kern w:val="1"/>
          <w:sz w:val="24"/>
          <w:szCs w:val="24"/>
        </w:rPr>
        <w:t xml:space="preserve">Caberá ao Agente de Contratação, </w:t>
      </w:r>
      <w:r w:rsidRPr="006012CC">
        <w:rPr>
          <w:rFonts w:ascii="Verdana" w:hAnsi="Verdana"/>
          <w:b/>
          <w:kern w:val="1"/>
          <w:sz w:val="24"/>
          <w:szCs w:val="24"/>
        </w:rPr>
        <w:t>e/ou, conforme o caso, à Comissão de Contratação, em conjunto ou não,</w:t>
      </w:r>
      <w:r w:rsidRPr="006012CC">
        <w:rPr>
          <w:rFonts w:ascii="Verdana" w:hAnsi="Verdana"/>
          <w:kern w:val="1"/>
          <w:sz w:val="24"/>
          <w:szCs w:val="24"/>
        </w:rPr>
        <w:t xml:space="preserve"> a instrução dos processos de contratação direta nos termos do art. 72 da Lei nº 14.133/2021, neste caso, quando for necessária sua atuação.</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§3º</w:t>
      </w:r>
      <w:r w:rsidRPr="006012CC">
        <w:rPr>
          <w:rFonts w:ascii="Verdana" w:hAnsi="Verdana"/>
          <w:b/>
          <w:kern w:val="1"/>
          <w:sz w:val="24"/>
          <w:szCs w:val="24"/>
        </w:rPr>
        <w:t xml:space="preserve"> </w:t>
      </w:r>
      <w:r w:rsidRPr="006012CC">
        <w:rPr>
          <w:rFonts w:ascii="Verdana" w:hAnsi="Verdana"/>
          <w:kern w:val="1"/>
          <w:sz w:val="24"/>
          <w:szCs w:val="24"/>
        </w:rPr>
        <w:t xml:space="preserve">O Agente de Contratação será auxiliado por </w:t>
      </w:r>
      <w:r w:rsidRPr="006012CC">
        <w:rPr>
          <w:rFonts w:ascii="Verdana" w:hAnsi="Verdana"/>
          <w:b/>
          <w:kern w:val="1"/>
          <w:sz w:val="24"/>
          <w:szCs w:val="24"/>
        </w:rPr>
        <w:t>Equipe de Apoio, ou Comissão de Contratação,</w:t>
      </w:r>
      <w:r w:rsidRPr="006012CC">
        <w:rPr>
          <w:rFonts w:ascii="Verdana" w:hAnsi="Verdana"/>
          <w:kern w:val="1"/>
          <w:sz w:val="24"/>
          <w:szCs w:val="24"/>
        </w:rPr>
        <w:t xml:space="preserve"> e responderão </w:t>
      </w:r>
      <w:r w:rsidRPr="006012CC">
        <w:rPr>
          <w:rFonts w:ascii="Verdana" w:hAnsi="Verdana"/>
          <w:b/>
          <w:kern w:val="1"/>
          <w:sz w:val="24"/>
          <w:szCs w:val="24"/>
        </w:rPr>
        <w:t>conjunta ou individualmente</w:t>
      </w:r>
      <w:r w:rsidRPr="006012CC">
        <w:rPr>
          <w:rFonts w:ascii="Verdana" w:hAnsi="Verdana"/>
          <w:kern w:val="1"/>
          <w:sz w:val="24"/>
          <w:szCs w:val="24"/>
        </w:rPr>
        <w:t xml:space="preserve"> pelos atos que praticar.</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§4º</w:t>
      </w:r>
      <w:r w:rsidRPr="006012CC">
        <w:rPr>
          <w:rFonts w:ascii="Verdana" w:hAnsi="Verdana"/>
          <w:b/>
          <w:kern w:val="1"/>
          <w:sz w:val="24"/>
          <w:szCs w:val="24"/>
        </w:rPr>
        <w:t xml:space="preserve"> </w:t>
      </w:r>
      <w:r w:rsidRPr="006012CC">
        <w:rPr>
          <w:rFonts w:ascii="Verdana" w:hAnsi="Verdana"/>
          <w:kern w:val="1"/>
          <w:sz w:val="24"/>
          <w:szCs w:val="24"/>
        </w:rPr>
        <w:t>Em licitação na modalidade Pregão, o Agente de Contratação responsável pela condução do certame será designado Pregoeiro,</w:t>
      </w:r>
      <w:r w:rsidRPr="006012CC">
        <w:rPr>
          <w:rFonts w:ascii="Verdana" w:hAnsi="Verdana"/>
          <w:b/>
          <w:kern w:val="1"/>
          <w:sz w:val="24"/>
          <w:szCs w:val="24"/>
        </w:rPr>
        <w:t xml:space="preserve"> e atuará auxiliado por Equipe de Apoio, ou Comissão de Contratação.</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b/>
          <w:bCs/>
          <w:kern w:val="1"/>
          <w:sz w:val="24"/>
          <w:szCs w:val="24"/>
        </w:rPr>
        <w:t xml:space="preserve">Art. 37 </w:t>
      </w:r>
      <w:r w:rsidRPr="006012CC">
        <w:rPr>
          <w:rFonts w:ascii="Verdana" w:hAnsi="Verdana"/>
          <w:kern w:val="1"/>
          <w:sz w:val="24"/>
          <w:szCs w:val="24"/>
        </w:rPr>
        <w:t>Na designação de agente público para atuar como Agente de Contratação a autoridade municipal observará o seguinte:</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 xml:space="preserve">I - a designação de agentes públicos deve considerar a sua formação acadêmica ou técnica, ou seu conhecimento em relação ao objeto contratado, </w:t>
      </w:r>
      <w:r w:rsidRPr="006012CC">
        <w:rPr>
          <w:rFonts w:ascii="Verdana" w:hAnsi="Verdana"/>
          <w:b/>
          <w:kern w:val="1"/>
          <w:sz w:val="24"/>
          <w:szCs w:val="24"/>
        </w:rPr>
        <w:t>ou o a comprovação de capacitação específica, ou de ter exercido cargos ou funções relacionados à atribuições de vinculadas à licitações e contratos</w:t>
      </w:r>
      <w:r w:rsidRPr="006012CC">
        <w:rPr>
          <w:rFonts w:ascii="Verdana" w:hAnsi="Verdana"/>
          <w:kern w:val="1"/>
          <w:sz w:val="24"/>
          <w:szCs w:val="24"/>
        </w:rPr>
        <w:t>;</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II</w:t>
      </w:r>
      <w:r w:rsidRPr="006012CC">
        <w:rPr>
          <w:rFonts w:ascii="Verdana" w:hAnsi="Verdana"/>
          <w:b/>
          <w:bCs/>
          <w:kern w:val="1"/>
          <w:sz w:val="24"/>
          <w:szCs w:val="24"/>
        </w:rPr>
        <w:t xml:space="preserve"> -</w:t>
      </w:r>
      <w:r w:rsidRPr="006012CC">
        <w:rPr>
          <w:rFonts w:ascii="Verdana" w:hAnsi="Verdana"/>
          <w:kern w:val="1"/>
          <w:sz w:val="24"/>
          <w:szCs w:val="24"/>
        </w:rPr>
        <w:t xml:space="preserve"> a segregação entre as funções, vedada a designação do mesmo agente público para atuação simultânea naquelas mais suscetíveis a riscos durante o processo de contratação; e</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lastRenderedPageBreak/>
        <w:t>III</w:t>
      </w:r>
      <w:r w:rsidRPr="006012CC">
        <w:rPr>
          <w:rFonts w:ascii="Verdana" w:hAnsi="Verdana"/>
          <w:b/>
          <w:bCs/>
          <w:kern w:val="1"/>
          <w:sz w:val="24"/>
          <w:szCs w:val="24"/>
        </w:rPr>
        <w:t xml:space="preserve"> -</w:t>
      </w:r>
      <w:r w:rsidRPr="006012CC">
        <w:rPr>
          <w:rFonts w:ascii="Verdana" w:hAnsi="Verdana"/>
          <w:kern w:val="1"/>
          <w:sz w:val="24"/>
          <w:szCs w:val="24"/>
        </w:rPr>
        <w:t xml:space="preserve"> a designação considerará o comprometimento concomitante do agente com outros serviços.</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b/>
          <w:kern w:val="1"/>
          <w:sz w:val="24"/>
          <w:szCs w:val="24"/>
        </w:rPr>
      </w:pPr>
      <w:r w:rsidRPr="006012CC">
        <w:rPr>
          <w:rFonts w:ascii="Verdana" w:hAnsi="Verdana"/>
          <w:b/>
          <w:kern w:val="1"/>
          <w:sz w:val="24"/>
          <w:szCs w:val="24"/>
        </w:rPr>
        <w:t xml:space="preserve">§1º - A segregação de funções pode ser relativizado, observado e adaptado à realidade do </w:t>
      </w:r>
      <w:r w:rsidRPr="006012CC">
        <w:rPr>
          <w:rFonts w:ascii="Verdana" w:hAnsi="Verdana"/>
          <w:b/>
          <w:sz w:val="24"/>
          <w:szCs w:val="24"/>
        </w:rPr>
        <w:t>Poder Legislativo do Município de Nova Xavantina/MT.</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§2º Caso haja impedimento de qualquer ordem, inclusive a que se refere os incisos anteriores, é de responsabilidade do servidor manifestar-se quanto a esta situação.</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§3º</w:t>
      </w:r>
      <w:r w:rsidRPr="006012CC">
        <w:rPr>
          <w:rFonts w:ascii="Verdana" w:hAnsi="Verdana"/>
          <w:b/>
          <w:kern w:val="1"/>
          <w:sz w:val="24"/>
          <w:szCs w:val="24"/>
        </w:rPr>
        <w:t xml:space="preserve"> </w:t>
      </w:r>
      <w:r w:rsidRPr="006012CC">
        <w:rPr>
          <w:rFonts w:ascii="Verdana" w:hAnsi="Verdana"/>
          <w:kern w:val="1"/>
          <w:sz w:val="24"/>
          <w:szCs w:val="24"/>
        </w:rPr>
        <w:t>Em licitação que envolva bens ou serviços especiais cujo objeto não seja rotineiramente contratado pela Administração do Município, poderá ser contratado, por prazo determinado, serviço de empresa ou de profissional especializado para assessorar os agentes públicos responsáveis pela condução do processo de contratação.</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§4º Para a contratação de auxiliares técnicos, deverão ser observadas as seguintes regras:</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I - a empresa ou o profissional contratado assumirá responsabilidade civil objetiva pela veracidade e pela precisão das informações prestadas, firmará termo de compromisso de confidencialidade e não poderá exercer atribuição própria e exclusiva dos agentes públicos responsáveis pela condução do processo de contratação; e</w:t>
      </w:r>
    </w:p>
    <w:p w:rsidR="00852681"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II - a contratação de terceiros não eximirá de responsabilidade dos agentes públicos responsáveis pela condução do processo de contratação, nos limites das informações recebidas do terceiro contratado.</w:t>
      </w:r>
    </w:p>
    <w:p w:rsidR="00D47A21" w:rsidRPr="006012CC" w:rsidRDefault="00D47A21" w:rsidP="00852681">
      <w:pPr>
        <w:autoSpaceDE w:val="0"/>
        <w:autoSpaceDN w:val="0"/>
        <w:adjustRightInd w:val="0"/>
        <w:spacing w:before="240" w:after="240" w:line="360" w:lineRule="auto"/>
        <w:ind w:left="-567" w:right="-425" w:firstLine="709"/>
        <w:jc w:val="both"/>
        <w:rPr>
          <w:rFonts w:ascii="Verdana" w:hAnsi="Verdana"/>
          <w:kern w:val="1"/>
          <w:sz w:val="24"/>
          <w:szCs w:val="24"/>
        </w:rPr>
      </w:pPr>
    </w:p>
    <w:p w:rsidR="00852681" w:rsidRPr="006012CC" w:rsidRDefault="00852681" w:rsidP="00852681">
      <w:pPr>
        <w:autoSpaceDE w:val="0"/>
        <w:autoSpaceDN w:val="0"/>
        <w:adjustRightInd w:val="0"/>
        <w:spacing w:after="240" w:line="360" w:lineRule="auto"/>
        <w:ind w:left="-567" w:right="-425" w:firstLine="709"/>
        <w:jc w:val="center"/>
        <w:rPr>
          <w:rFonts w:ascii="Verdana" w:hAnsi="Verdana"/>
          <w:b/>
          <w:bCs/>
          <w:kern w:val="1"/>
          <w:sz w:val="24"/>
          <w:szCs w:val="24"/>
        </w:rPr>
      </w:pPr>
      <w:r w:rsidRPr="006012CC">
        <w:rPr>
          <w:rFonts w:ascii="Verdana" w:hAnsi="Verdana"/>
          <w:b/>
          <w:bCs/>
          <w:kern w:val="1"/>
          <w:sz w:val="24"/>
          <w:szCs w:val="24"/>
        </w:rPr>
        <w:lastRenderedPageBreak/>
        <w:t>CAPÍTULO VII</w:t>
      </w:r>
    </w:p>
    <w:p w:rsidR="00852681" w:rsidRPr="006012CC" w:rsidRDefault="00852681" w:rsidP="00852681">
      <w:pPr>
        <w:autoSpaceDE w:val="0"/>
        <w:autoSpaceDN w:val="0"/>
        <w:adjustRightInd w:val="0"/>
        <w:spacing w:after="240" w:line="360" w:lineRule="auto"/>
        <w:ind w:left="-567" w:right="-425" w:firstLine="709"/>
        <w:jc w:val="center"/>
        <w:rPr>
          <w:rFonts w:ascii="Verdana" w:hAnsi="Verdana"/>
          <w:b/>
          <w:bCs/>
          <w:kern w:val="1"/>
          <w:sz w:val="24"/>
          <w:szCs w:val="24"/>
        </w:rPr>
      </w:pPr>
      <w:r w:rsidRPr="006012CC">
        <w:rPr>
          <w:rFonts w:ascii="Verdana" w:hAnsi="Verdana"/>
          <w:b/>
          <w:bCs/>
          <w:kern w:val="1"/>
          <w:sz w:val="24"/>
          <w:szCs w:val="24"/>
        </w:rPr>
        <w:t>ENCERRAMENTO DA LICITAÇÃO</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b/>
          <w:bCs/>
          <w:kern w:val="1"/>
          <w:sz w:val="24"/>
          <w:szCs w:val="24"/>
        </w:rPr>
        <w:t xml:space="preserve">Art. 38 </w:t>
      </w:r>
      <w:r w:rsidRPr="006012CC">
        <w:rPr>
          <w:rFonts w:ascii="Verdana" w:hAnsi="Verdana"/>
          <w:kern w:val="1"/>
          <w:sz w:val="24"/>
          <w:szCs w:val="24"/>
        </w:rPr>
        <w:t>Encerradas as fases de julgamento e habilitação, e exauridos os recursos administrativos, o processo licitatório será encaminhado à autoridade superior, que poderá:</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I - determinar o retorno dos autos para saneamento de irregularidades;</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II - revogar a licitação por motivo de conveniência e oportunidade;</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III - proceder à anulação da licitação, de ofício ou mediante provocação de terceiros, sempre que presente ilegalidade insanável;</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IV - adjudicar o objeto e homologar a licitação.</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§1º Ao pronunciar a nulidade, a autoridade indicará expressamente os atos com vícios insanáveis, tornando sem efeito todos os subsequentes que deles dependam, e dará ensejo à apuração de responsabilidade de quem lhes tenha dado causa.</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§2º O motivo determinante para a revogação do processo licitatório deverá ser resultante de fato superveniente devidamente comprovado.</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§3º Nos casos de anulação e revogação, deverá ser assegurada a prévia manifestação dos interessados.</w:t>
      </w:r>
    </w:p>
    <w:p w:rsidR="00852681"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§4º O disposto neste artigo será aplicado, no que couber, à contratação direta e aos procedimentos auxiliares da licitação.</w:t>
      </w:r>
    </w:p>
    <w:p w:rsidR="00D47A21" w:rsidRPr="006012CC" w:rsidRDefault="00D47A21" w:rsidP="00852681">
      <w:pPr>
        <w:autoSpaceDE w:val="0"/>
        <w:autoSpaceDN w:val="0"/>
        <w:adjustRightInd w:val="0"/>
        <w:spacing w:after="240" w:line="360" w:lineRule="auto"/>
        <w:ind w:left="-567" w:right="-425" w:firstLine="709"/>
        <w:jc w:val="both"/>
        <w:rPr>
          <w:rFonts w:ascii="Verdana" w:hAnsi="Verdana"/>
          <w:kern w:val="1"/>
          <w:sz w:val="24"/>
          <w:szCs w:val="24"/>
        </w:rPr>
      </w:pPr>
    </w:p>
    <w:p w:rsidR="00852681" w:rsidRPr="006012CC" w:rsidRDefault="00852681" w:rsidP="00852681">
      <w:pPr>
        <w:autoSpaceDE w:val="0"/>
        <w:autoSpaceDN w:val="0"/>
        <w:adjustRightInd w:val="0"/>
        <w:spacing w:after="240" w:line="360" w:lineRule="auto"/>
        <w:ind w:left="-567" w:right="-425" w:firstLine="709"/>
        <w:jc w:val="center"/>
        <w:rPr>
          <w:rFonts w:ascii="Verdana" w:hAnsi="Verdana"/>
          <w:b/>
          <w:bCs/>
          <w:kern w:val="1"/>
          <w:sz w:val="24"/>
          <w:szCs w:val="24"/>
        </w:rPr>
      </w:pPr>
    </w:p>
    <w:p w:rsidR="00852681" w:rsidRPr="006012CC" w:rsidRDefault="00852681" w:rsidP="00852681">
      <w:pPr>
        <w:autoSpaceDE w:val="0"/>
        <w:autoSpaceDN w:val="0"/>
        <w:adjustRightInd w:val="0"/>
        <w:spacing w:after="240" w:line="360" w:lineRule="auto"/>
        <w:ind w:left="-567" w:right="-425" w:firstLine="709"/>
        <w:jc w:val="center"/>
        <w:rPr>
          <w:rFonts w:ascii="Verdana" w:hAnsi="Verdana"/>
          <w:b/>
          <w:bCs/>
          <w:kern w:val="1"/>
          <w:sz w:val="24"/>
          <w:szCs w:val="24"/>
        </w:rPr>
      </w:pPr>
      <w:r w:rsidRPr="006012CC">
        <w:rPr>
          <w:rFonts w:ascii="Verdana" w:hAnsi="Verdana"/>
          <w:b/>
          <w:bCs/>
          <w:kern w:val="1"/>
          <w:sz w:val="24"/>
          <w:szCs w:val="24"/>
        </w:rPr>
        <w:lastRenderedPageBreak/>
        <w:t>CAPÍTULO VIII</w:t>
      </w:r>
    </w:p>
    <w:p w:rsidR="00852681" w:rsidRPr="006012CC" w:rsidRDefault="00852681" w:rsidP="00852681">
      <w:pPr>
        <w:autoSpaceDE w:val="0"/>
        <w:autoSpaceDN w:val="0"/>
        <w:adjustRightInd w:val="0"/>
        <w:spacing w:after="240" w:line="360" w:lineRule="auto"/>
        <w:ind w:left="-567" w:right="-425" w:firstLine="709"/>
        <w:jc w:val="center"/>
        <w:rPr>
          <w:rFonts w:ascii="Verdana" w:hAnsi="Verdana"/>
          <w:b/>
          <w:bCs/>
          <w:kern w:val="1"/>
          <w:sz w:val="24"/>
          <w:szCs w:val="24"/>
        </w:rPr>
      </w:pPr>
      <w:r w:rsidRPr="006012CC">
        <w:rPr>
          <w:rFonts w:ascii="Verdana" w:hAnsi="Verdana"/>
          <w:b/>
          <w:bCs/>
          <w:kern w:val="1"/>
          <w:sz w:val="24"/>
          <w:szCs w:val="24"/>
        </w:rPr>
        <w:t>DO PROCEDIMENTO DE COMPRA DIRETA</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b/>
          <w:bCs/>
          <w:kern w:val="1"/>
          <w:sz w:val="24"/>
          <w:szCs w:val="24"/>
        </w:rPr>
        <w:t>Art. 39</w:t>
      </w:r>
      <w:r w:rsidRPr="006012CC">
        <w:rPr>
          <w:rFonts w:ascii="Verdana" w:hAnsi="Verdana"/>
          <w:bCs/>
          <w:kern w:val="1"/>
          <w:sz w:val="24"/>
          <w:szCs w:val="24"/>
        </w:rPr>
        <w:t xml:space="preserve"> </w:t>
      </w:r>
      <w:r w:rsidRPr="006012CC">
        <w:rPr>
          <w:rFonts w:ascii="Verdana" w:hAnsi="Verdana"/>
          <w:kern w:val="1"/>
          <w:sz w:val="24"/>
          <w:szCs w:val="24"/>
        </w:rPr>
        <w:t xml:space="preserve">O processo de contratação direta, que compreende os casos de inexigibilidade que deverão ser realizados na forma do art. 74 da Lei 14.133/21 e de dispensa de licitação que deverá estar em conformidade com as disposições da </w:t>
      </w:r>
      <w:hyperlink r:id="rId14" w:history="1">
        <w:r w:rsidRPr="006012CC">
          <w:rPr>
            <w:rFonts w:ascii="Verdana" w:hAnsi="Verdana"/>
            <w:kern w:val="1"/>
            <w:sz w:val="24"/>
            <w:szCs w:val="24"/>
          </w:rPr>
          <w:t>Lei nº 14.133, de 2021</w:t>
        </w:r>
      </w:hyperlink>
      <w:r w:rsidRPr="006012CC">
        <w:rPr>
          <w:rFonts w:ascii="Verdana" w:hAnsi="Verdana"/>
          <w:kern w:val="1"/>
          <w:sz w:val="24"/>
          <w:szCs w:val="24"/>
        </w:rPr>
        <w:t xml:space="preserve">, e da legislação de regência, devendo ser instruído com os seguintes documentos: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I - documento de formalização de demanda e, se for o caso, estudo técnico preliminar, análise de riscos, termo de referência, projeto básico ou projeto executivo;</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II - estimativa de despesa, que deverá ser calculada na forma estabelecida no art. 23 da Lei 14.133/21;</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III - parecer jurídico e pareceres técnicos, se for o caso, que demonstrem o atendimento dos requisitos exigidos;</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IV - demonstração da compatibilidade da previsão de recursos orçamentários com o compromisso a ser assumido;</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V - comprovação de que o contratado preenche os requisitos de habilitação e qualificação mínima necessária;</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VI - razão da escolha do contratado;</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VII - justificativa de preço;</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VIII - autorização da autoridade competente.</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 xml:space="preserve">§1º A análise da conformidade jurídica da contratação direta, nos termos do </w:t>
      </w:r>
      <w:hyperlink r:id="rId15" w:history="1">
        <w:r w:rsidRPr="006012CC">
          <w:rPr>
            <w:rFonts w:ascii="Verdana" w:hAnsi="Verdana"/>
            <w:kern w:val="1"/>
            <w:sz w:val="24"/>
            <w:szCs w:val="24"/>
          </w:rPr>
          <w:t>§4º</w:t>
        </w:r>
      </w:hyperlink>
      <w:r w:rsidRPr="006012CC">
        <w:rPr>
          <w:rFonts w:ascii="Verdana" w:hAnsi="Verdana"/>
          <w:kern w:val="1"/>
          <w:sz w:val="24"/>
          <w:szCs w:val="24"/>
        </w:rPr>
        <w:t xml:space="preserve"> do </w:t>
      </w:r>
      <w:hyperlink r:id="rId16" w:history="1">
        <w:r w:rsidRPr="006012CC">
          <w:rPr>
            <w:rFonts w:ascii="Verdana" w:hAnsi="Verdana"/>
            <w:kern w:val="1"/>
            <w:sz w:val="24"/>
            <w:szCs w:val="24"/>
          </w:rPr>
          <w:t>art. 53 da Lei nº 14.133, de 2021</w:t>
        </w:r>
      </w:hyperlink>
      <w:r w:rsidRPr="006012CC">
        <w:rPr>
          <w:rFonts w:ascii="Verdana" w:hAnsi="Verdana"/>
          <w:kern w:val="1"/>
          <w:sz w:val="24"/>
          <w:szCs w:val="24"/>
        </w:rPr>
        <w:t xml:space="preserve">, será realizada com a </w:t>
      </w:r>
      <w:r w:rsidRPr="006012CC">
        <w:rPr>
          <w:rFonts w:ascii="Verdana" w:hAnsi="Verdana"/>
          <w:kern w:val="1"/>
          <w:sz w:val="24"/>
          <w:szCs w:val="24"/>
        </w:rPr>
        <w:lastRenderedPageBreak/>
        <w:t xml:space="preserve">observância dos requisitos legais e regulamentares, bem como à incidência dos entendimentos jurisprudenciais aplicáveis e adequados às circunstâncias do caso concreto.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 xml:space="preserve">§2º Observado o disposto no § 1º deste artigo, o setor responsável pela instrução do processo de contratação direta deverá, ao encaminhar os autos à deliberação superior, manifestar-se conclusivamente quanto à presença dos pressupostos estabelecidos nos </w:t>
      </w:r>
      <w:hyperlink r:id="rId17" w:history="1">
        <w:r w:rsidRPr="006012CC">
          <w:rPr>
            <w:rFonts w:ascii="Verdana" w:hAnsi="Verdana"/>
            <w:kern w:val="1"/>
            <w:sz w:val="24"/>
            <w:szCs w:val="24"/>
          </w:rPr>
          <w:t>incisos I, II, III, IV, V, VI e VII do art. 72</w:t>
        </w:r>
      </w:hyperlink>
      <w:r w:rsidRPr="006012CC">
        <w:rPr>
          <w:rFonts w:ascii="Verdana" w:hAnsi="Verdana"/>
          <w:kern w:val="1"/>
          <w:sz w:val="24"/>
          <w:szCs w:val="24"/>
        </w:rPr>
        <w:t xml:space="preserve"> e, conforme o caso, nos </w:t>
      </w:r>
      <w:hyperlink r:id="rId18" w:history="1">
        <w:r w:rsidRPr="006012CC">
          <w:rPr>
            <w:rFonts w:ascii="Verdana" w:hAnsi="Verdana"/>
            <w:kern w:val="1"/>
            <w:sz w:val="24"/>
            <w:szCs w:val="24"/>
          </w:rPr>
          <w:t>§§ 1º a 5º</w:t>
        </w:r>
      </w:hyperlink>
      <w:r w:rsidRPr="006012CC">
        <w:rPr>
          <w:rFonts w:ascii="Verdana" w:hAnsi="Verdana"/>
          <w:kern w:val="1"/>
          <w:sz w:val="24"/>
          <w:szCs w:val="24"/>
        </w:rPr>
        <w:t xml:space="preserve"> do </w:t>
      </w:r>
      <w:hyperlink r:id="rId19" w:history="1">
        <w:r w:rsidRPr="006012CC">
          <w:rPr>
            <w:rFonts w:ascii="Verdana" w:hAnsi="Verdana"/>
            <w:kern w:val="1"/>
            <w:sz w:val="24"/>
            <w:szCs w:val="24"/>
          </w:rPr>
          <w:t>art. 74</w:t>
        </w:r>
      </w:hyperlink>
      <w:r w:rsidRPr="006012CC">
        <w:rPr>
          <w:rFonts w:ascii="Verdana" w:hAnsi="Verdana"/>
          <w:kern w:val="1"/>
          <w:sz w:val="24"/>
          <w:szCs w:val="24"/>
        </w:rPr>
        <w:t xml:space="preserve"> ou nos </w:t>
      </w:r>
      <w:hyperlink r:id="rId20" w:history="1">
        <w:r w:rsidRPr="006012CC">
          <w:rPr>
            <w:rFonts w:ascii="Verdana" w:hAnsi="Verdana"/>
            <w:kern w:val="1"/>
            <w:sz w:val="24"/>
            <w:szCs w:val="24"/>
          </w:rPr>
          <w:t>incisos do art. 75 da Lei nº 14.133, de 2021</w:t>
        </w:r>
      </w:hyperlink>
      <w:r w:rsidRPr="006012CC">
        <w:rPr>
          <w:rFonts w:ascii="Verdana" w:hAnsi="Verdana"/>
          <w:kern w:val="1"/>
          <w:sz w:val="24"/>
          <w:szCs w:val="24"/>
        </w:rPr>
        <w:t xml:space="preserve">, resguardada à autoridade competente a análise do mérito administrativo da contratação. </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b/>
          <w:bCs/>
          <w:kern w:val="1"/>
          <w:sz w:val="24"/>
          <w:szCs w:val="24"/>
        </w:rPr>
        <w:t>Art. 40</w:t>
      </w:r>
      <w:r w:rsidRPr="006012CC">
        <w:rPr>
          <w:rFonts w:ascii="Verdana" w:hAnsi="Verdana"/>
          <w:kern w:val="1"/>
          <w:sz w:val="24"/>
          <w:szCs w:val="24"/>
        </w:rPr>
        <w:t xml:space="preserve"> As dispensas de licitação serão preferencialmente precedidas de divulgação de aviso em sítio eletrônico oficial, pelo prazo mínimo de 3 (três) dias úteis, com a especificação do objeto pretendido e com a manifestação de interesse da Administração em obter propostas adicionais de eventuais interessados, devendo ser selecionada a proposta mais vantajosa.</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 xml:space="preserve">§1º A regra prevista no </w:t>
      </w:r>
      <w:r w:rsidRPr="006012CC">
        <w:rPr>
          <w:rFonts w:ascii="Verdana" w:hAnsi="Verdana"/>
          <w:bCs/>
          <w:i/>
          <w:kern w:val="1"/>
          <w:sz w:val="24"/>
          <w:szCs w:val="24"/>
        </w:rPr>
        <w:t xml:space="preserve">caput </w:t>
      </w:r>
      <w:r w:rsidRPr="006012CC">
        <w:rPr>
          <w:rFonts w:ascii="Verdana" w:hAnsi="Verdana"/>
          <w:kern w:val="1"/>
          <w:sz w:val="24"/>
          <w:szCs w:val="24"/>
        </w:rPr>
        <w:t>deste artigo aplica-se nas seguintes hipóteses:</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 xml:space="preserve">I - contratação de obras e serviços de engenharia ou de serviços de manutenção de veículos automotores, no limite do disposto no inciso I do </w:t>
      </w:r>
      <w:r w:rsidRPr="006012CC">
        <w:rPr>
          <w:rFonts w:ascii="Verdana" w:hAnsi="Verdana"/>
          <w:bCs/>
          <w:i/>
          <w:kern w:val="1"/>
          <w:sz w:val="24"/>
          <w:szCs w:val="24"/>
        </w:rPr>
        <w:t xml:space="preserve">caput </w:t>
      </w:r>
      <w:r w:rsidRPr="006012CC">
        <w:rPr>
          <w:rFonts w:ascii="Verdana" w:hAnsi="Verdana"/>
          <w:kern w:val="1"/>
          <w:sz w:val="24"/>
          <w:szCs w:val="24"/>
        </w:rPr>
        <w:t>do art. 75 da Lei nº 14.133, de 2021;</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II - contratação de bens e serviços, no limite do disposto no inciso II do</w:t>
      </w:r>
      <w:r w:rsidRPr="006012CC">
        <w:rPr>
          <w:rFonts w:ascii="Verdana" w:hAnsi="Verdana"/>
          <w:bCs/>
          <w:i/>
          <w:kern w:val="1"/>
          <w:sz w:val="24"/>
          <w:szCs w:val="24"/>
        </w:rPr>
        <w:t xml:space="preserve">caput </w:t>
      </w:r>
      <w:r w:rsidRPr="006012CC">
        <w:rPr>
          <w:rFonts w:ascii="Verdana" w:hAnsi="Verdana"/>
          <w:kern w:val="1"/>
          <w:sz w:val="24"/>
          <w:szCs w:val="24"/>
        </w:rPr>
        <w:t>do art. 75 da Lei nº 14.133, de 2021;</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III - contratação de obras, bens e serviços, incluídos os serviços de engenharia, nos termos do disposto no inciso III e seguintes do</w:t>
      </w:r>
      <w:r w:rsidRPr="006012CC">
        <w:rPr>
          <w:rFonts w:ascii="Verdana" w:hAnsi="Verdana"/>
          <w:bCs/>
          <w:kern w:val="1"/>
          <w:sz w:val="24"/>
          <w:szCs w:val="24"/>
        </w:rPr>
        <w:t> caput</w:t>
      </w:r>
      <w:r w:rsidRPr="006012CC">
        <w:rPr>
          <w:rFonts w:ascii="Verdana" w:hAnsi="Verdana"/>
          <w:kern w:val="1"/>
          <w:sz w:val="24"/>
          <w:szCs w:val="24"/>
        </w:rPr>
        <w:t> do art. 75 da Lei nº 14.133, de 2021, quando cabível; e</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lastRenderedPageBreak/>
        <w:t>IV - registro de preços para a contratação de bens e serviços por mais de um órgão ou entidade, nos termos do § 6º do art. 82 da Lei nº 14.133, de 2021.</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 xml:space="preserve">§2º Para fins de aferição dos valores que atendam aos limites referidos nos incisos I e II do </w:t>
      </w:r>
      <w:r w:rsidRPr="006012CC">
        <w:rPr>
          <w:rFonts w:ascii="Verdana" w:hAnsi="Verdana"/>
          <w:bCs/>
          <w:i/>
          <w:kern w:val="1"/>
          <w:sz w:val="24"/>
          <w:szCs w:val="24"/>
        </w:rPr>
        <w:t>caput</w:t>
      </w:r>
      <w:r w:rsidRPr="006012CC">
        <w:rPr>
          <w:rFonts w:ascii="Verdana" w:hAnsi="Verdana"/>
          <w:kern w:val="1"/>
          <w:sz w:val="24"/>
          <w:szCs w:val="24"/>
        </w:rPr>
        <w:t>, deverão ser observados:</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I - o somatório despendido no exercício financeiro pela respectiva unidade gestora; e</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II - o somatório da despesa realizada com objetos de mesma natureza, entendidos como tais aqueles relativos a contratações no mesmo ramo de atividade.</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§3º Considera-se ramo de atividade a partição econômica do mercado, identificada pelo nível de subclasse da Classificação Nacional de Atividades Econômicas - CNAE.</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 xml:space="preserve">§4º O disposto no § 2º deste artigo não se aplica às contratações de até </w:t>
      </w:r>
      <w:r w:rsidRPr="006012CC">
        <w:rPr>
          <w:rFonts w:ascii="Verdana" w:hAnsi="Verdana"/>
          <w:color w:val="162937"/>
          <w:sz w:val="24"/>
          <w:szCs w:val="24"/>
          <w:shd w:val="clear" w:color="auto" w:fill="FFFFFF"/>
        </w:rPr>
        <w:t xml:space="preserve">R$ 9.153,34 (nove mil cento e cinquenta e três reis e trinta e quatro centavos) </w:t>
      </w:r>
      <w:r w:rsidRPr="006012CC">
        <w:rPr>
          <w:rFonts w:ascii="Verdana" w:hAnsi="Verdana"/>
          <w:kern w:val="1"/>
          <w:sz w:val="24"/>
          <w:szCs w:val="24"/>
        </w:rPr>
        <w:t>de serviços de manutenção de veículos automotores de propriedade do órgão ou entidade contratante, incluído o fornecimento de peças, de que trata o § 7º do art. 75 da Lei nº 14.133, de 2021 com a atualização dos valores procedida pelo Decreto Federal 11317/22.</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§5º Quando do enquadramento de bens, serviços ou obras nos termos das hipóteses previstas neste artigo, a autoridade competente pela autorização e a autoridade superior responsável pela adjudicação e pela homologação da contratação devem observar o disposto no art. 73 da Lei nº 14.133, de 2021</w:t>
      </w:r>
      <w:r w:rsidR="00D47A21">
        <w:rPr>
          <w:rFonts w:ascii="Verdana" w:hAnsi="Verdana"/>
          <w:kern w:val="1"/>
          <w:sz w:val="24"/>
          <w:szCs w:val="24"/>
        </w:rPr>
        <w:t>.</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lastRenderedPageBreak/>
        <w:t xml:space="preserve">§6º Poderá o Município instituir a realização de dispensa eletrônica de dispensa de licitação para efeitos de desenvolvimento do procedimento previsto no presente artigo. </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§7º Caso o município venha a se enquadrar no art. 176 da Lei 14.133/21, regulamentado neste Decreto no art. 32, o município de Nova Xavantina poderá realizar dispensa física que deverá ser regulamentada de forma específica.</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color w:val="FF0000"/>
          <w:kern w:val="1"/>
          <w:sz w:val="24"/>
          <w:szCs w:val="24"/>
        </w:rPr>
      </w:pPr>
      <w:r w:rsidRPr="006012CC">
        <w:rPr>
          <w:rFonts w:ascii="Verdana" w:hAnsi="Verdana"/>
          <w:bCs/>
          <w:kern w:val="1"/>
          <w:sz w:val="24"/>
          <w:szCs w:val="24"/>
        </w:rPr>
        <w:t xml:space="preserve">Art. 41 O instrumento de contrato é obrigatório, salvo nas hipóteses em que a Administração poderá substituí-lo por outro instrumento hábil, como carta-contrato, nota de empenho de despesa, autorização de compra ou ordem de execução de serviço, </w:t>
      </w:r>
      <w:r w:rsidRPr="006012CC">
        <w:rPr>
          <w:rFonts w:ascii="Verdana" w:hAnsi="Verdana"/>
          <w:kern w:val="1"/>
          <w:sz w:val="24"/>
          <w:szCs w:val="24"/>
        </w:rPr>
        <w:t>nos termos do art. 95 da Lei nº 14.133, de 1º de abril de 2021.</w:t>
      </w:r>
    </w:p>
    <w:p w:rsidR="00852681" w:rsidRPr="006012CC" w:rsidRDefault="00852681" w:rsidP="00852681">
      <w:pPr>
        <w:autoSpaceDE w:val="0"/>
        <w:autoSpaceDN w:val="0"/>
        <w:adjustRightInd w:val="0"/>
        <w:spacing w:after="240" w:line="360" w:lineRule="auto"/>
        <w:ind w:left="-567" w:right="-425" w:firstLine="709"/>
        <w:jc w:val="center"/>
        <w:rPr>
          <w:rFonts w:ascii="Verdana" w:hAnsi="Verdana"/>
          <w:b/>
          <w:bCs/>
          <w:kern w:val="1"/>
          <w:sz w:val="24"/>
          <w:szCs w:val="24"/>
        </w:rPr>
      </w:pPr>
      <w:r w:rsidRPr="006012CC">
        <w:rPr>
          <w:rFonts w:ascii="Verdana" w:hAnsi="Verdana"/>
          <w:b/>
          <w:bCs/>
          <w:kern w:val="1"/>
          <w:sz w:val="24"/>
          <w:szCs w:val="24"/>
        </w:rPr>
        <w:t>CAPÍTULO IX</w:t>
      </w:r>
    </w:p>
    <w:p w:rsidR="00852681" w:rsidRPr="006012CC" w:rsidRDefault="00852681" w:rsidP="00852681">
      <w:pPr>
        <w:autoSpaceDE w:val="0"/>
        <w:autoSpaceDN w:val="0"/>
        <w:adjustRightInd w:val="0"/>
        <w:spacing w:after="240" w:line="360" w:lineRule="auto"/>
        <w:ind w:left="-567" w:right="-425" w:firstLine="709"/>
        <w:jc w:val="center"/>
        <w:rPr>
          <w:rFonts w:ascii="Verdana" w:hAnsi="Verdana"/>
          <w:b/>
          <w:bCs/>
          <w:kern w:val="1"/>
          <w:sz w:val="24"/>
          <w:szCs w:val="24"/>
        </w:rPr>
      </w:pPr>
      <w:r w:rsidRPr="006012CC">
        <w:rPr>
          <w:rFonts w:ascii="Verdana" w:hAnsi="Verdana"/>
          <w:b/>
          <w:bCs/>
          <w:kern w:val="1"/>
          <w:sz w:val="24"/>
          <w:szCs w:val="24"/>
        </w:rPr>
        <w:t>DOS PROCEDIMENTOS AUXILIARES</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b/>
          <w:bCs/>
          <w:kern w:val="1"/>
          <w:sz w:val="24"/>
          <w:szCs w:val="24"/>
        </w:rPr>
        <w:t xml:space="preserve">Art. 42 </w:t>
      </w:r>
      <w:r w:rsidRPr="006012CC">
        <w:rPr>
          <w:rFonts w:ascii="Verdana" w:hAnsi="Verdana"/>
          <w:kern w:val="1"/>
          <w:sz w:val="24"/>
          <w:szCs w:val="24"/>
        </w:rPr>
        <w:t xml:space="preserve">São procedimentos auxiliares das contratações do Município de Nova Xavantina: </w:t>
      </w:r>
    </w:p>
    <w:p w:rsidR="00852681" w:rsidRPr="006012CC" w:rsidRDefault="00852681" w:rsidP="00852681">
      <w:pPr>
        <w:autoSpaceDE w:val="0"/>
        <w:autoSpaceDN w:val="0"/>
        <w:adjustRightInd w:val="0"/>
        <w:spacing w:line="360" w:lineRule="auto"/>
        <w:ind w:left="-567" w:right="-425" w:firstLine="709"/>
        <w:jc w:val="both"/>
        <w:rPr>
          <w:rFonts w:ascii="Verdana" w:hAnsi="Verdana"/>
          <w:kern w:val="1"/>
          <w:sz w:val="24"/>
          <w:szCs w:val="24"/>
        </w:rPr>
      </w:pPr>
      <w:r w:rsidRPr="006012CC">
        <w:rPr>
          <w:rFonts w:ascii="Verdana" w:hAnsi="Verdana"/>
          <w:kern w:val="1"/>
          <w:sz w:val="24"/>
          <w:szCs w:val="24"/>
        </w:rPr>
        <w:t xml:space="preserve">I - sistema de registro de preços; </w:t>
      </w:r>
    </w:p>
    <w:p w:rsidR="00852681" w:rsidRPr="006012CC" w:rsidRDefault="00852681" w:rsidP="00852681">
      <w:pPr>
        <w:autoSpaceDE w:val="0"/>
        <w:autoSpaceDN w:val="0"/>
        <w:adjustRightInd w:val="0"/>
        <w:spacing w:line="360" w:lineRule="auto"/>
        <w:ind w:left="-567" w:right="-425" w:firstLine="709"/>
        <w:jc w:val="both"/>
        <w:rPr>
          <w:rFonts w:ascii="Verdana" w:hAnsi="Verdana"/>
          <w:kern w:val="1"/>
          <w:sz w:val="24"/>
          <w:szCs w:val="24"/>
        </w:rPr>
      </w:pPr>
      <w:r w:rsidRPr="006012CC">
        <w:rPr>
          <w:rFonts w:ascii="Verdana" w:hAnsi="Verdana"/>
          <w:kern w:val="1"/>
          <w:sz w:val="24"/>
          <w:szCs w:val="24"/>
        </w:rPr>
        <w:t>II- pré-qualificação</w:t>
      </w:r>
    </w:p>
    <w:p w:rsidR="00852681" w:rsidRPr="006012CC" w:rsidRDefault="00852681" w:rsidP="00852681">
      <w:pPr>
        <w:autoSpaceDE w:val="0"/>
        <w:autoSpaceDN w:val="0"/>
        <w:adjustRightInd w:val="0"/>
        <w:spacing w:line="360" w:lineRule="auto"/>
        <w:ind w:left="-567" w:right="-425" w:firstLine="709"/>
        <w:jc w:val="both"/>
        <w:rPr>
          <w:rFonts w:ascii="Verdana" w:hAnsi="Verdana"/>
          <w:kern w:val="1"/>
          <w:sz w:val="24"/>
          <w:szCs w:val="24"/>
        </w:rPr>
      </w:pPr>
      <w:r w:rsidRPr="006012CC">
        <w:rPr>
          <w:rFonts w:ascii="Verdana" w:hAnsi="Verdana"/>
          <w:kern w:val="1"/>
          <w:sz w:val="24"/>
          <w:szCs w:val="24"/>
        </w:rPr>
        <w:t xml:space="preserve">III - credenciamento; </w:t>
      </w:r>
    </w:p>
    <w:p w:rsidR="00852681" w:rsidRPr="006012CC" w:rsidRDefault="00852681" w:rsidP="00852681">
      <w:pPr>
        <w:autoSpaceDE w:val="0"/>
        <w:autoSpaceDN w:val="0"/>
        <w:adjustRightInd w:val="0"/>
        <w:spacing w:line="360" w:lineRule="auto"/>
        <w:ind w:left="-567" w:right="-425" w:firstLine="709"/>
        <w:jc w:val="both"/>
        <w:rPr>
          <w:rFonts w:ascii="Verdana" w:hAnsi="Verdana"/>
          <w:kern w:val="1"/>
          <w:sz w:val="24"/>
          <w:szCs w:val="24"/>
        </w:rPr>
      </w:pPr>
      <w:r w:rsidRPr="006012CC">
        <w:rPr>
          <w:rFonts w:ascii="Verdana" w:hAnsi="Verdana"/>
          <w:kern w:val="1"/>
          <w:sz w:val="24"/>
          <w:szCs w:val="24"/>
        </w:rPr>
        <w:t xml:space="preserve">IV - procedimento de manifestação de interesse; </w:t>
      </w:r>
    </w:p>
    <w:p w:rsidR="00852681" w:rsidRPr="006012CC" w:rsidRDefault="00852681" w:rsidP="00852681">
      <w:pPr>
        <w:autoSpaceDE w:val="0"/>
        <w:autoSpaceDN w:val="0"/>
        <w:adjustRightInd w:val="0"/>
        <w:spacing w:line="360" w:lineRule="auto"/>
        <w:ind w:left="-567" w:right="-425" w:firstLine="709"/>
        <w:jc w:val="both"/>
        <w:rPr>
          <w:rFonts w:ascii="Verdana" w:hAnsi="Verdana"/>
          <w:kern w:val="1"/>
          <w:sz w:val="24"/>
          <w:szCs w:val="24"/>
        </w:rPr>
      </w:pPr>
      <w:r w:rsidRPr="006012CC">
        <w:rPr>
          <w:rFonts w:ascii="Verdana" w:hAnsi="Verdana"/>
          <w:kern w:val="1"/>
          <w:sz w:val="24"/>
          <w:szCs w:val="24"/>
        </w:rPr>
        <w:t>V - registro cadastral.</w:t>
      </w:r>
    </w:p>
    <w:p w:rsidR="00852681" w:rsidRPr="006012CC" w:rsidRDefault="00852681" w:rsidP="00852681">
      <w:pPr>
        <w:autoSpaceDE w:val="0"/>
        <w:autoSpaceDN w:val="0"/>
        <w:adjustRightInd w:val="0"/>
        <w:spacing w:line="360" w:lineRule="auto"/>
        <w:ind w:left="-567" w:right="-425" w:firstLine="709"/>
        <w:jc w:val="both"/>
        <w:rPr>
          <w:rFonts w:ascii="Verdana" w:hAnsi="Verdana"/>
          <w:b/>
          <w:bCs/>
          <w:color w:val="auto"/>
          <w:kern w:val="1"/>
          <w:sz w:val="24"/>
          <w:szCs w:val="24"/>
        </w:rPr>
      </w:pPr>
      <w:r w:rsidRPr="006012CC">
        <w:rPr>
          <w:rFonts w:ascii="Verdana" w:hAnsi="Verdana"/>
          <w:b/>
          <w:color w:val="auto"/>
          <w:kern w:val="1"/>
          <w:sz w:val="24"/>
          <w:szCs w:val="24"/>
        </w:rPr>
        <w:t>Art. 43.</w:t>
      </w:r>
      <w:r w:rsidRPr="006012CC">
        <w:rPr>
          <w:rFonts w:ascii="Verdana" w:hAnsi="Verdana"/>
          <w:color w:val="auto"/>
          <w:kern w:val="1"/>
          <w:sz w:val="24"/>
          <w:szCs w:val="24"/>
        </w:rPr>
        <w:t xml:space="preserve"> O Sistema de Registro de Preços – SRP para aquisição de bens ou contratação de obras ou serviços, inclusive de engenharia, pelos órgãos e </w:t>
      </w:r>
      <w:r w:rsidRPr="006012CC">
        <w:rPr>
          <w:rFonts w:ascii="Verdana" w:hAnsi="Verdana"/>
          <w:color w:val="auto"/>
          <w:kern w:val="1"/>
          <w:sz w:val="24"/>
          <w:szCs w:val="24"/>
        </w:rPr>
        <w:lastRenderedPageBreak/>
        <w:t>entidades descritos no at. 4º desta Resolução, obedecerá o disposto em regulamento próprio</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b/>
          <w:bCs/>
          <w:kern w:val="1"/>
          <w:sz w:val="24"/>
          <w:szCs w:val="24"/>
        </w:rPr>
        <w:t xml:space="preserve">Art. 44 </w:t>
      </w:r>
      <w:r w:rsidRPr="006012CC">
        <w:rPr>
          <w:rFonts w:ascii="Verdana" w:hAnsi="Verdana"/>
          <w:kern w:val="1"/>
          <w:sz w:val="24"/>
          <w:szCs w:val="24"/>
        </w:rPr>
        <w:t>As licitações municipais processadas pelo sistema de registro de preços poderão ser adotadas nas modalidades de licitação Pregão ou Concorrência.</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§1º</w:t>
      </w:r>
      <w:r w:rsidRPr="006012CC">
        <w:rPr>
          <w:rFonts w:ascii="Verdana" w:hAnsi="Verdana"/>
          <w:b/>
          <w:kern w:val="1"/>
          <w:sz w:val="24"/>
          <w:szCs w:val="24"/>
        </w:rPr>
        <w:t xml:space="preserve"> </w:t>
      </w:r>
      <w:r w:rsidRPr="006012CC">
        <w:rPr>
          <w:rFonts w:ascii="Verdana" w:hAnsi="Verdana"/>
          <w:kern w:val="1"/>
          <w:sz w:val="24"/>
          <w:szCs w:val="24"/>
        </w:rPr>
        <w:t>Em âmbito municipal, na licitação para registro de preços, não será admitida a cotação de quantitativo inferior ao máximo previsto no edital, sob pena de desclassificação.</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§2º O edital deverá informar o quantitativo mínimo previsto para cada contrato oriundo da ata de registro de preços, com vistas a reduzir o grau de incerteza do licitante na elaboração da sua proposta, sem que isso represente ou assegure ao fornecedor direito subjetivo à contratação.</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b/>
          <w:bCs/>
          <w:kern w:val="1"/>
          <w:sz w:val="24"/>
          <w:szCs w:val="24"/>
        </w:rPr>
        <w:t xml:space="preserve">Art. 45 </w:t>
      </w:r>
      <w:r w:rsidRPr="006012CC">
        <w:rPr>
          <w:rFonts w:ascii="Verdana" w:hAnsi="Verdana"/>
          <w:kern w:val="1"/>
          <w:sz w:val="24"/>
          <w:szCs w:val="24"/>
        </w:rPr>
        <w:t>Na esfera municipal será admitida a utilização do sistema de registro de preços nas hipóteses de dispensa de licitação, nos termos do art. 75, incisos I e II, IV “e” “m”, VIII, IX, XVI da Lei 14.133/2021, devendo para tanto a sua utilização estar embasada na necessidade de compra parcelada pela Administração e se necessário a demanda deve estar evidenciada por meio de estudo técnico preliminar que caracterize as necessidades.</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§1º O sistema de registro de preços também poderá ser utilizado em casos de inexigibilidade de licitação, quando a natureza do objeto trouxer à tona a necessidade de contratação parcelada, conforme a demanda da Administração.</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§2º A Administração poderá contratar a execução de obras e serviços de engenharia pelo sistema de registro de preços, desde que atendidos os seguintes requisitos:</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lastRenderedPageBreak/>
        <w:t xml:space="preserve">I - existência de projeto padronizado, sem complexidade técnica e operacional; </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II - necessidade permanente ou frequente de obra ou serviço a ser contratado.</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b/>
          <w:bCs/>
          <w:kern w:val="1"/>
          <w:sz w:val="24"/>
          <w:szCs w:val="24"/>
        </w:rPr>
        <w:t xml:space="preserve">Art. 46 </w:t>
      </w:r>
      <w:r w:rsidRPr="006012CC">
        <w:rPr>
          <w:rFonts w:ascii="Verdana" w:hAnsi="Verdana"/>
          <w:kern w:val="1"/>
          <w:sz w:val="24"/>
          <w:szCs w:val="24"/>
        </w:rPr>
        <w:t>O edital de licitação para registro de preços observará o disposto na Lei 14.133/2021 e contemplará, no mínimo:</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I - as especificidades da licitação e de seu objeto, inclusive a quantidade máxima de cada item que poderá ser adquirida;</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II - a possibilidade de prever preços diferentes:</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 xml:space="preserve">a) quando o objeto for realizado ou entregue em locais diferentes; </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 xml:space="preserve">b) em razão da forma e do local de acondicionamento; </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 xml:space="preserve">c) quando admitida cotação variável em razão do tamanho do lote; </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d) por outros motivos justificados no processo;</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III - o critério de julgamento da licitação, que será o de menor preço ou o de maior desconto sobre tabela de preços praticada no mercado;</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IV - as condições para alteração de preços registrados;</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V - o registro de mais de um fornecedor ou prestador de serviço, desde que aceitem cotar o objeto em preço igual ao do licitante vencedor, assegurada a preferência de contratação de acordo com a ordem de classificação;</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 xml:space="preserve">VI - a vedação à participação do órgão ou entidade em mais de uma ata de registro de preços com o mesmo objeto no prazo de validade daquela de </w:t>
      </w:r>
      <w:r w:rsidRPr="006012CC">
        <w:rPr>
          <w:rFonts w:ascii="Verdana" w:hAnsi="Verdana"/>
          <w:kern w:val="1"/>
          <w:sz w:val="24"/>
          <w:szCs w:val="24"/>
        </w:rPr>
        <w:lastRenderedPageBreak/>
        <w:t>que já tiver participado, salvo na ocorrência de ata que tenha registrado quantitativo inferior ao máximo previsto no edital;</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VII - as hipóteses de cancelamento da ata de registro de preços e suas consequências.</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 xml:space="preserve">§1º O exame e a aprovação das minutas do instrumento convocatório e do contrato serão efetuados exclusivamente pela assessoria jurídica do órgão gerenciador. </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§2º Na licitação para registro de preços não é necessário indicar a dotação orçamentária, que somente será exigida para a formalização do contrato ou outro instrumento hábil.</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§3º O órgão gerenciador poderá dividir a quantidade total do item em lotes, quando técnica e economicamente viável, para possibilitar maior competitividade, observada a quantidade mínima, o prazo e o local de entrega ou de prestação dos serviços.</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b/>
          <w:bCs/>
          <w:kern w:val="1"/>
          <w:sz w:val="24"/>
          <w:szCs w:val="24"/>
        </w:rPr>
        <w:t>Art. 47</w:t>
      </w:r>
      <w:r w:rsidRPr="006012CC">
        <w:rPr>
          <w:rFonts w:ascii="Verdana" w:hAnsi="Verdana"/>
          <w:bCs/>
          <w:kern w:val="1"/>
          <w:sz w:val="24"/>
          <w:szCs w:val="24"/>
        </w:rPr>
        <w:t xml:space="preserve"> </w:t>
      </w:r>
      <w:r w:rsidRPr="006012CC">
        <w:rPr>
          <w:rFonts w:ascii="Verdana" w:hAnsi="Verdana"/>
          <w:kern w:val="1"/>
          <w:sz w:val="24"/>
          <w:szCs w:val="24"/>
        </w:rPr>
        <w:t>A ata de registro de preços terá prazo de validade de até 1 (um) ano, podendo ser prorrogado por igual período desde que comprovada a vantajosidade dos preços registrados.</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b/>
          <w:bCs/>
          <w:kern w:val="1"/>
          <w:sz w:val="24"/>
          <w:szCs w:val="24"/>
        </w:rPr>
        <w:t>Art. 48</w:t>
      </w:r>
      <w:r w:rsidRPr="006012CC">
        <w:rPr>
          <w:rFonts w:ascii="Verdana" w:hAnsi="Verdana"/>
          <w:bCs/>
          <w:kern w:val="1"/>
          <w:sz w:val="24"/>
          <w:szCs w:val="24"/>
        </w:rPr>
        <w:t xml:space="preserve"> </w:t>
      </w:r>
      <w:r w:rsidRPr="006012CC">
        <w:rPr>
          <w:rFonts w:ascii="Verdana" w:hAnsi="Verdana"/>
          <w:kern w:val="1"/>
          <w:sz w:val="24"/>
          <w:szCs w:val="24"/>
        </w:rPr>
        <w:t xml:space="preserve">A ata de registro de preços não será objeto de reajuste, repactuação, revisão, ou supressão ou acréscimo quantitativo ou qualitativo, sem prejuízo da incidência desses institutos aos contratos dela decorrente, nos termos da Lei nº 14.133, de 1º de abril de 2021. </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b/>
          <w:bCs/>
          <w:kern w:val="1"/>
          <w:sz w:val="24"/>
          <w:szCs w:val="24"/>
        </w:rPr>
        <w:t>Art. 49</w:t>
      </w:r>
      <w:r w:rsidRPr="006012CC">
        <w:rPr>
          <w:rFonts w:ascii="Verdana" w:hAnsi="Verdana"/>
          <w:bCs/>
          <w:kern w:val="1"/>
          <w:sz w:val="24"/>
          <w:szCs w:val="24"/>
        </w:rPr>
        <w:t xml:space="preserve"> </w:t>
      </w:r>
      <w:r w:rsidRPr="006012CC">
        <w:rPr>
          <w:rFonts w:ascii="Verdana" w:hAnsi="Verdana"/>
          <w:kern w:val="1"/>
          <w:sz w:val="24"/>
          <w:szCs w:val="24"/>
        </w:rPr>
        <w:t>O registro do fornecedor será cancelado quando:</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I - descumprir as condições da ata de registro de preços;</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lastRenderedPageBreak/>
        <w:t>II - não retirar a nota de empenho ou instrumento equivalente no prazo estabelecido pela Administração, sem justificativa aceitável;</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III - não aceitar reduzir o preço de contrato decorrente da ata, na hipótese deste se tornar superior àqueles praticados no mercado; ou</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 xml:space="preserve">IV - sofrer as sanções previstas nos incisos III ou IV do caput do art. 156 da Lei nº 14.133/2021. </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Parágrafo Único. O cancelamento de registros nas hipóteses previstas nos incisos I, II e IV do caput será formalizado por despacho fundamentado.</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b/>
          <w:bCs/>
          <w:kern w:val="1"/>
          <w:sz w:val="24"/>
          <w:szCs w:val="24"/>
        </w:rPr>
        <w:t>Art. 50</w:t>
      </w:r>
      <w:r w:rsidRPr="006012CC">
        <w:rPr>
          <w:rFonts w:ascii="Verdana" w:hAnsi="Verdana"/>
          <w:bCs/>
          <w:kern w:val="1"/>
          <w:sz w:val="24"/>
          <w:szCs w:val="24"/>
        </w:rPr>
        <w:t xml:space="preserve"> </w:t>
      </w:r>
      <w:r w:rsidRPr="006012CC">
        <w:rPr>
          <w:rFonts w:ascii="Verdana" w:hAnsi="Verdana"/>
          <w:kern w:val="1"/>
          <w:sz w:val="24"/>
          <w:szCs w:val="24"/>
        </w:rPr>
        <w:t>O cancelamento do registro de preços também poderá ocorrer por fato superveniente, decorrente de caso fortuito ou força maior, que prejudique o cumprimento da ata, devidamente comprovados e justificados:</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I - por razão de interesse público; ou</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II - a pedido do fornecedor.</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 xml:space="preserve">Parágrafo Único. </w:t>
      </w:r>
      <w:r w:rsidRPr="006012CC">
        <w:rPr>
          <w:rFonts w:ascii="Verdana" w:hAnsi="Verdana"/>
          <w:color w:val="auto"/>
          <w:sz w:val="24"/>
          <w:szCs w:val="24"/>
        </w:rPr>
        <w:t>Na fase preparatória do processo licitatório que vise o registro de preços com a participação de, pelo menos, mais um órgão ou entidade gerenciadora, deverá ser realizado procedimento público de intenção de registro de preços, mediante divulgação, em seu sítio oficial, do objeto a ser licitado, visando a possibilidade de que, no prazo de 8 (oito) dias úteis, outros órgãos ou entidades manifestem o interesse de participar da respectiva ata.</w:t>
      </w:r>
    </w:p>
    <w:p w:rsidR="00852681" w:rsidRPr="006012CC" w:rsidRDefault="00852681" w:rsidP="00852681">
      <w:pPr>
        <w:autoSpaceDE w:val="0"/>
        <w:autoSpaceDN w:val="0"/>
        <w:adjustRightInd w:val="0"/>
        <w:spacing w:after="240" w:line="360" w:lineRule="auto"/>
        <w:ind w:left="-567" w:right="-425" w:firstLine="709"/>
        <w:jc w:val="center"/>
        <w:rPr>
          <w:rFonts w:ascii="Verdana" w:hAnsi="Verdana"/>
          <w:b/>
          <w:bCs/>
          <w:kern w:val="1"/>
          <w:sz w:val="24"/>
          <w:szCs w:val="24"/>
        </w:rPr>
      </w:pPr>
      <w:r w:rsidRPr="006012CC">
        <w:rPr>
          <w:rFonts w:ascii="Verdana" w:hAnsi="Verdana"/>
          <w:b/>
          <w:bCs/>
          <w:kern w:val="1"/>
          <w:sz w:val="24"/>
          <w:szCs w:val="24"/>
        </w:rPr>
        <w:t>SEÇÃO II</w:t>
      </w:r>
    </w:p>
    <w:p w:rsidR="00852681" w:rsidRPr="006012CC" w:rsidRDefault="00852681" w:rsidP="00852681">
      <w:pPr>
        <w:autoSpaceDE w:val="0"/>
        <w:autoSpaceDN w:val="0"/>
        <w:adjustRightInd w:val="0"/>
        <w:spacing w:after="240" w:line="360" w:lineRule="auto"/>
        <w:ind w:left="-567" w:right="-425" w:firstLine="709"/>
        <w:jc w:val="center"/>
        <w:rPr>
          <w:rFonts w:ascii="Verdana" w:hAnsi="Verdana"/>
          <w:b/>
          <w:bCs/>
          <w:kern w:val="1"/>
          <w:sz w:val="24"/>
          <w:szCs w:val="24"/>
        </w:rPr>
      </w:pPr>
      <w:r w:rsidRPr="006012CC">
        <w:rPr>
          <w:rFonts w:ascii="Verdana" w:hAnsi="Verdana"/>
          <w:b/>
          <w:bCs/>
          <w:kern w:val="1"/>
          <w:sz w:val="24"/>
          <w:szCs w:val="24"/>
        </w:rPr>
        <w:t>DA PRÉ-QUALIFICAÇÃO</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b/>
          <w:bCs/>
          <w:kern w:val="1"/>
          <w:sz w:val="24"/>
          <w:szCs w:val="24"/>
        </w:rPr>
        <w:lastRenderedPageBreak/>
        <w:t xml:space="preserve">Art. 51 </w:t>
      </w:r>
      <w:r w:rsidRPr="006012CC">
        <w:rPr>
          <w:rFonts w:ascii="Verdana" w:hAnsi="Verdana"/>
          <w:kern w:val="1"/>
          <w:sz w:val="24"/>
          <w:szCs w:val="24"/>
        </w:rPr>
        <w:t>A administração pública poderá promover a pré-qualificação destinada a identificar:</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I - fornecedores que reúnam condições de qualificação técnica exigidas para o fornecimento de bem ou a execução de serviço ou obra nos prazos, locais e condições previamente estabelecidos; e</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II - bens que atendam às exigências técnicas e de qualidade estabelecida pela administração pública.</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§1º A pré-qualificação poderá ser parcial ou total, contendo alguns ou todos os requisitos de habilitação técnica necessários à contratação, assegurada, em qualquer hipótese, a igualdade de condições entre os concorrentes.</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§2º A pré-qualificação de que trata o inciso I do caput poderá ser efetuada por grupos ou segmentos de objetos a serem contratados, segundo as especialidades dos fornecedores.</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b/>
          <w:bCs/>
          <w:kern w:val="1"/>
          <w:sz w:val="24"/>
          <w:szCs w:val="24"/>
        </w:rPr>
        <w:t xml:space="preserve">Art. 52 </w:t>
      </w:r>
      <w:r w:rsidRPr="006012CC">
        <w:rPr>
          <w:rFonts w:ascii="Verdana" w:hAnsi="Verdana"/>
          <w:kern w:val="1"/>
          <w:sz w:val="24"/>
          <w:szCs w:val="24"/>
        </w:rPr>
        <w:t>O procedimento de pré-qualificação ficará permanentemente aberto para a inscrição dos eventuais interessados.</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b/>
          <w:bCs/>
          <w:kern w:val="1"/>
          <w:sz w:val="24"/>
          <w:szCs w:val="24"/>
        </w:rPr>
        <w:t xml:space="preserve">Art. 53 </w:t>
      </w:r>
      <w:r w:rsidRPr="006012CC">
        <w:rPr>
          <w:rFonts w:ascii="Verdana" w:hAnsi="Verdana"/>
          <w:kern w:val="1"/>
          <w:sz w:val="24"/>
          <w:szCs w:val="24"/>
        </w:rPr>
        <w:t>A pré-qualificação terá validade máxima de um ano, podendo ser atualizada a qualquer tempo.</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Parágrafo Único. A validade da pré-qualificação de fornecedores não será superior ao prazo de validade dos documentos apresentados pelos interessados.</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b/>
          <w:bCs/>
          <w:kern w:val="1"/>
          <w:sz w:val="24"/>
          <w:szCs w:val="24"/>
        </w:rPr>
        <w:t xml:space="preserve">Art. 54 </w:t>
      </w:r>
      <w:r w:rsidRPr="006012CC">
        <w:rPr>
          <w:rFonts w:ascii="Verdana" w:hAnsi="Verdana"/>
          <w:kern w:val="1"/>
          <w:sz w:val="24"/>
          <w:szCs w:val="24"/>
        </w:rPr>
        <w:t xml:space="preserve">Sempre que a administração pública entender conveniente iniciar procedimento de pré-qualificação de fornecedores ou bens, deverá </w:t>
      </w:r>
      <w:r w:rsidRPr="006012CC">
        <w:rPr>
          <w:rFonts w:ascii="Verdana" w:hAnsi="Verdana"/>
          <w:kern w:val="1"/>
          <w:sz w:val="24"/>
          <w:szCs w:val="24"/>
        </w:rPr>
        <w:lastRenderedPageBreak/>
        <w:t>convocar os interessados para que demonstrem o cumprimento das exigências de qualificação técnica ou de aceitação de bens, conforme o caso.</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§1º A convocação de que trata o caput será realizada mediante:</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I - publicação de extrato do instrumento convocatório no Diário Oficial do Município, conforme, sem prejuízo da possibilidade de publicação de extrato em jornal diário de grande circulação; e</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II - divulgação em sítio eletrônico oficial centralizado de publicidade de licitações ou sítio mantido pelo órgão ou entidade.</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§2º A convocação explicitará as exigências de qualificação técnica ou de aceitação de bens, conforme o caso.</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b/>
          <w:bCs/>
          <w:kern w:val="1"/>
          <w:sz w:val="24"/>
          <w:szCs w:val="24"/>
        </w:rPr>
        <w:t>Art. 55</w:t>
      </w:r>
      <w:r w:rsidRPr="006012CC">
        <w:rPr>
          <w:rFonts w:ascii="Verdana" w:hAnsi="Verdana"/>
          <w:kern w:val="1"/>
          <w:sz w:val="24"/>
          <w:szCs w:val="24"/>
        </w:rPr>
        <w:t xml:space="preserve"> Será fornecido certificado aos pré-qualificados, renovável sempre que o registro for atualizado.</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b/>
          <w:bCs/>
          <w:kern w:val="1"/>
          <w:sz w:val="24"/>
          <w:szCs w:val="24"/>
        </w:rPr>
        <w:t xml:space="preserve">Art. 56 </w:t>
      </w:r>
      <w:r w:rsidRPr="006012CC">
        <w:rPr>
          <w:rFonts w:ascii="Verdana" w:hAnsi="Verdana"/>
          <w:kern w:val="1"/>
          <w:sz w:val="24"/>
          <w:szCs w:val="24"/>
        </w:rPr>
        <w:t>Caberá recurso no prazo de três dias úteis contado a partir da data da intimação ou da lavratura da ata do ato que defira ou indefira pedido de pré-qualificação de interessados, nos termos do art. 165, I, “a” da Lei 14.133/2021.</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b/>
          <w:bCs/>
          <w:kern w:val="1"/>
          <w:sz w:val="24"/>
          <w:szCs w:val="24"/>
        </w:rPr>
        <w:t xml:space="preserve">Art. 57 </w:t>
      </w:r>
      <w:r w:rsidRPr="006012CC">
        <w:rPr>
          <w:rFonts w:ascii="Verdana" w:hAnsi="Verdana"/>
          <w:kern w:val="1"/>
          <w:sz w:val="24"/>
          <w:szCs w:val="24"/>
        </w:rPr>
        <w:t>A administração pública poderá realizar licitação restrita aos pré-qualificados, justificadamente, desde que:</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I - a convocação para a pré-qualificação discrimine que as futuras licitações serão restritas aos pré-qualificados;</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II - na convocação a que se refere o inciso I do caput conste estimativa de quantitativos mínimos que a administração pública pretende adquirir ou contratar nos próximos doze meses e de prazos para publicação do edital; e</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lastRenderedPageBreak/>
        <w:t>III - a pré-qualificação seja total, contendo todos os requisitos de habilitação técnica necessários à contratação.</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D47A21">
        <w:rPr>
          <w:rFonts w:ascii="Verdana" w:hAnsi="Verdana"/>
          <w:b/>
          <w:kern w:val="1"/>
          <w:sz w:val="24"/>
          <w:szCs w:val="24"/>
        </w:rPr>
        <w:t>§1º</w:t>
      </w:r>
      <w:r w:rsidRPr="006012CC">
        <w:rPr>
          <w:rFonts w:ascii="Verdana" w:hAnsi="Verdana"/>
          <w:kern w:val="1"/>
          <w:sz w:val="24"/>
          <w:szCs w:val="24"/>
        </w:rPr>
        <w:t xml:space="preserve"> O registro cadastral de pré-qualificados deverá ser amplamente divulgado e deverá estar permanentemente aberto aos interessados, obrigando-se a unidade por ele responsável a proceder, no mínimo anualmente, a chamamento público para a atualização dos registros existentes e para o ingresso de novos interessados.</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D47A21">
        <w:rPr>
          <w:rFonts w:ascii="Verdana" w:hAnsi="Verdana"/>
          <w:b/>
          <w:kern w:val="1"/>
          <w:sz w:val="24"/>
          <w:szCs w:val="24"/>
        </w:rPr>
        <w:t>§2º</w:t>
      </w:r>
      <w:r w:rsidRPr="006012CC">
        <w:rPr>
          <w:rFonts w:ascii="Verdana" w:hAnsi="Verdana"/>
          <w:kern w:val="1"/>
          <w:sz w:val="24"/>
          <w:szCs w:val="24"/>
        </w:rPr>
        <w:t xml:space="preserve"> Só poderão participar da licitação restrita aos pré-qualificados os licitantes que, na data da publicação do respectivo instrumento convocatório:</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I - já tenham apresentado a documentação exigida para a pré-qualificação, ainda que o pedido de pré-qualificação seja deferido posteriormente; e</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II - estejam regularmente cadastrados.</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D47A21">
        <w:rPr>
          <w:rFonts w:ascii="Verdana" w:hAnsi="Verdana"/>
          <w:b/>
          <w:kern w:val="1"/>
          <w:sz w:val="24"/>
          <w:szCs w:val="24"/>
        </w:rPr>
        <w:t>§3º</w:t>
      </w:r>
      <w:r w:rsidRPr="006012CC">
        <w:rPr>
          <w:rFonts w:ascii="Verdana" w:hAnsi="Verdana"/>
          <w:kern w:val="1"/>
          <w:sz w:val="24"/>
          <w:szCs w:val="24"/>
        </w:rPr>
        <w:t xml:space="preserve"> No caso de realização de licitação restrita, a administração pública enviará convite por meio eletrônico a todos os pré-qualificados no respectivo segmento.</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D47A21">
        <w:rPr>
          <w:rFonts w:ascii="Verdana" w:hAnsi="Verdana"/>
          <w:b/>
          <w:kern w:val="1"/>
          <w:sz w:val="24"/>
          <w:szCs w:val="24"/>
        </w:rPr>
        <w:t>§4º</w:t>
      </w:r>
      <w:r w:rsidRPr="006012CC">
        <w:rPr>
          <w:rFonts w:ascii="Verdana" w:hAnsi="Verdana"/>
          <w:kern w:val="1"/>
          <w:sz w:val="24"/>
          <w:szCs w:val="24"/>
        </w:rPr>
        <w:t xml:space="preserve"> O convite de que trata o § 3º não exclui a obrigação de atendimento aos requisitos de publicidade do instrumento convocatório.</w:t>
      </w:r>
    </w:p>
    <w:p w:rsidR="00852681"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b/>
          <w:bCs/>
          <w:kern w:val="1"/>
          <w:sz w:val="24"/>
          <w:szCs w:val="24"/>
        </w:rPr>
        <w:t xml:space="preserve">Art. 58 </w:t>
      </w:r>
      <w:r w:rsidRPr="006012CC">
        <w:rPr>
          <w:rFonts w:ascii="Verdana" w:hAnsi="Verdana"/>
          <w:kern w:val="1"/>
          <w:sz w:val="24"/>
          <w:szCs w:val="24"/>
        </w:rPr>
        <w:t>A Administração poderá realizar pré-qualificação de bens para indicar o padrão de qualidade mínima que os produtos deverão possuir para participação de licitação futura, visando a garantia do interesse público e com vistas ao custo-benefício da contratação, a fim de atender a economia de escala.</w:t>
      </w:r>
    </w:p>
    <w:p w:rsidR="00D47A21" w:rsidRPr="006012CC" w:rsidRDefault="00D47A21" w:rsidP="00852681">
      <w:pPr>
        <w:autoSpaceDE w:val="0"/>
        <w:autoSpaceDN w:val="0"/>
        <w:adjustRightInd w:val="0"/>
        <w:spacing w:before="240" w:after="240" w:line="360" w:lineRule="auto"/>
        <w:ind w:left="-567" w:right="-425" w:firstLine="709"/>
        <w:jc w:val="both"/>
        <w:rPr>
          <w:rFonts w:ascii="Verdana" w:hAnsi="Verdana"/>
          <w:kern w:val="1"/>
          <w:sz w:val="24"/>
          <w:szCs w:val="24"/>
        </w:rPr>
      </w:pPr>
    </w:p>
    <w:p w:rsidR="00852681" w:rsidRPr="006012CC" w:rsidRDefault="00852681" w:rsidP="00852681">
      <w:pPr>
        <w:autoSpaceDE w:val="0"/>
        <w:autoSpaceDN w:val="0"/>
        <w:adjustRightInd w:val="0"/>
        <w:spacing w:after="240" w:line="360" w:lineRule="auto"/>
        <w:ind w:left="-567" w:right="-425" w:firstLine="709"/>
        <w:jc w:val="center"/>
        <w:rPr>
          <w:rFonts w:ascii="Verdana" w:hAnsi="Verdana"/>
          <w:b/>
          <w:bCs/>
          <w:kern w:val="1"/>
          <w:sz w:val="24"/>
          <w:szCs w:val="24"/>
        </w:rPr>
      </w:pPr>
      <w:r w:rsidRPr="006012CC">
        <w:rPr>
          <w:rFonts w:ascii="Verdana" w:hAnsi="Verdana"/>
          <w:b/>
          <w:bCs/>
          <w:kern w:val="1"/>
          <w:sz w:val="24"/>
          <w:szCs w:val="24"/>
        </w:rPr>
        <w:lastRenderedPageBreak/>
        <w:t>SEÇÃO III</w:t>
      </w:r>
    </w:p>
    <w:p w:rsidR="00852681" w:rsidRPr="006012CC" w:rsidRDefault="00852681" w:rsidP="00852681">
      <w:pPr>
        <w:autoSpaceDE w:val="0"/>
        <w:autoSpaceDN w:val="0"/>
        <w:adjustRightInd w:val="0"/>
        <w:spacing w:after="240" w:line="360" w:lineRule="auto"/>
        <w:ind w:left="-567" w:right="-425" w:firstLine="709"/>
        <w:jc w:val="center"/>
        <w:rPr>
          <w:rFonts w:ascii="Verdana" w:hAnsi="Verdana"/>
          <w:b/>
          <w:bCs/>
          <w:kern w:val="1"/>
          <w:sz w:val="24"/>
          <w:szCs w:val="24"/>
        </w:rPr>
      </w:pPr>
      <w:r w:rsidRPr="006012CC">
        <w:rPr>
          <w:rFonts w:ascii="Verdana" w:hAnsi="Verdana"/>
          <w:b/>
          <w:bCs/>
          <w:kern w:val="1"/>
          <w:sz w:val="24"/>
          <w:szCs w:val="24"/>
        </w:rPr>
        <w:t>DO CREDENCIAMENTO</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b/>
          <w:bCs/>
          <w:kern w:val="1"/>
          <w:sz w:val="24"/>
          <w:szCs w:val="24"/>
        </w:rPr>
        <w:t xml:space="preserve">Art. 59 </w:t>
      </w:r>
      <w:r w:rsidRPr="006012CC">
        <w:rPr>
          <w:rFonts w:ascii="Verdana" w:hAnsi="Verdana"/>
          <w:kern w:val="1"/>
          <w:sz w:val="24"/>
          <w:szCs w:val="24"/>
        </w:rPr>
        <w:t>O credenciamento poderá ser utilizado quando a administração pretender formar uma rede de prestadores de serviços, pessoas físicas ou jurídicas, e houver inviabilidade de competição em virtude da possibilidade da contratação de qualquer uma das empresas credenciadas.</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D1B41">
        <w:rPr>
          <w:rFonts w:ascii="Verdana" w:hAnsi="Verdana"/>
          <w:b/>
          <w:kern w:val="1"/>
          <w:sz w:val="24"/>
          <w:szCs w:val="24"/>
        </w:rPr>
        <w:t>§1º</w:t>
      </w:r>
      <w:r w:rsidRPr="006012CC">
        <w:rPr>
          <w:rFonts w:ascii="Verdana" w:hAnsi="Verdana"/>
          <w:b/>
          <w:kern w:val="1"/>
          <w:sz w:val="24"/>
          <w:szCs w:val="24"/>
        </w:rPr>
        <w:t xml:space="preserve"> </w:t>
      </w:r>
      <w:r w:rsidRPr="006012CC">
        <w:rPr>
          <w:rFonts w:ascii="Verdana" w:hAnsi="Verdana"/>
          <w:kern w:val="1"/>
          <w:sz w:val="24"/>
          <w:szCs w:val="24"/>
        </w:rPr>
        <w:t>O credenciamento será divulgado por meio de edital de chamamento público, que deverá conter as condições gerais para o ingresso de qualquer prestador interessado em integrar a lista de credenciados, desde que preenchidos os requisitos definidos no referido documento.</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D1B41">
        <w:rPr>
          <w:rFonts w:ascii="Verdana" w:hAnsi="Verdana"/>
          <w:b/>
          <w:kern w:val="1"/>
          <w:sz w:val="24"/>
          <w:szCs w:val="24"/>
        </w:rPr>
        <w:t>§2º</w:t>
      </w:r>
      <w:r w:rsidRPr="006012CC">
        <w:rPr>
          <w:rFonts w:ascii="Verdana" w:hAnsi="Verdana"/>
          <w:b/>
          <w:kern w:val="1"/>
          <w:sz w:val="24"/>
          <w:szCs w:val="24"/>
        </w:rPr>
        <w:t xml:space="preserve"> </w:t>
      </w:r>
      <w:r w:rsidRPr="006012CC">
        <w:rPr>
          <w:rFonts w:ascii="Verdana" w:hAnsi="Verdana"/>
          <w:kern w:val="1"/>
          <w:sz w:val="24"/>
          <w:szCs w:val="24"/>
        </w:rPr>
        <w:t>A administração fixará o preço a ser pago ao credenciado, bem como as respectivas condições de reajustamento.</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D1B41">
        <w:rPr>
          <w:rFonts w:ascii="Verdana" w:hAnsi="Verdana"/>
          <w:b/>
          <w:kern w:val="1"/>
          <w:sz w:val="24"/>
          <w:szCs w:val="24"/>
        </w:rPr>
        <w:t>§3º</w:t>
      </w:r>
      <w:r w:rsidRPr="006012CC">
        <w:rPr>
          <w:rFonts w:ascii="Verdana" w:hAnsi="Verdana"/>
          <w:b/>
          <w:kern w:val="1"/>
          <w:sz w:val="24"/>
          <w:szCs w:val="24"/>
        </w:rPr>
        <w:t xml:space="preserve"> </w:t>
      </w:r>
      <w:r w:rsidRPr="006012CC">
        <w:rPr>
          <w:rFonts w:ascii="Verdana" w:hAnsi="Verdana"/>
          <w:kern w:val="1"/>
          <w:sz w:val="24"/>
          <w:szCs w:val="24"/>
        </w:rPr>
        <w:t>A escolha do credenciado poderá ser feita por terceiros sempre que este for o beneficiário direto do serviço.</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D1B41">
        <w:rPr>
          <w:rFonts w:ascii="Verdana" w:hAnsi="Verdana"/>
          <w:b/>
          <w:kern w:val="1"/>
          <w:sz w:val="24"/>
          <w:szCs w:val="24"/>
        </w:rPr>
        <w:t>§4º</w:t>
      </w:r>
      <w:r w:rsidRPr="006012CC">
        <w:rPr>
          <w:rFonts w:ascii="Verdana" w:hAnsi="Verdana"/>
          <w:b/>
          <w:kern w:val="1"/>
          <w:sz w:val="24"/>
          <w:szCs w:val="24"/>
        </w:rPr>
        <w:t xml:space="preserve"> </w:t>
      </w:r>
      <w:r w:rsidRPr="006012CC">
        <w:rPr>
          <w:rFonts w:ascii="Verdana" w:hAnsi="Verdana"/>
          <w:kern w:val="1"/>
          <w:sz w:val="24"/>
          <w:szCs w:val="24"/>
        </w:rPr>
        <w:t>Quando a escolha do prestador for feita pela administração, o instrumento convocatório deverá fixar a maneira pela qual será feita a distribuição dos serviços, desde que tais critérios sejam aplicados de forma objetiva e impessoal.</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D1B41">
        <w:rPr>
          <w:rFonts w:ascii="Verdana" w:hAnsi="Verdana"/>
          <w:b/>
          <w:kern w:val="1"/>
          <w:sz w:val="24"/>
          <w:szCs w:val="24"/>
        </w:rPr>
        <w:t>§5º</w:t>
      </w:r>
      <w:r w:rsidRPr="006012CC">
        <w:rPr>
          <w:rFonts w:ascii="Verdana" w:hAnsi="Verdana"/>
          <w:kern w:val="1"/>
          <w:sz w:val="24"/>
          <w:szCs w:val="24"/>
        </w:rPr>
        <w:t xml:space="preserve"> O prazo mínimo para recebimento de documentação dos interessados não poderá ser inferior a 30 (trinta) dias.</w:t>
      </w:r>
    </w:p>
    <w:p w:rsidR="00852681"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D1B41">
        <w:rPr>
          <w:rFonts w:ascii="Verdana" w:hAnsi="Verdana"/>
          <w:b/>
          <w:kern w:val="1"/>
          <w:sz w:val="24"/>
          <w:szCs w:val="24"/>
        </w:rPr>
        <w:t>§6º</w:t>
      </w:r>
      <w:r w:rsidRPr="006012CC">
        <w:rPr>
          <w:rFonts w:ascii="Verdana" w:hAnsi="Verdana"/>
          <w:kern w:val="1"/>
          <w:sz w:val="24"/>
          <w:szCs w:val="24"/>
        </w:rPr>
        <w:t xml:space="preserve"> O prazo para credenciamento deverá ser reaberto, no mínimo, uma vez a cada 12 (doze) meses, para ingresso de novos interessados.</w:t>
      </w:r>
    </w:p>
    <w:p w:rsidR="00D47A21" w:rsidRPr="006012CC" w:rsidRDefault="00D47A21" w:rsidP="00852681">
      <w:pPr>
        <w:autoSpaceDE w:val="0"/>
        <w:autoSpaceDN w:val="0"/>
        <w:adjustRightInd w:val="0"/>
        <w:spacing w:after="240" w:line="360" w:lineRule="auto"/>
        <w:ind w:left="-567" w:right="-425" w:firstLine="709"/>
        <w:jc w:val="both"/>
        <w:rPr>
          <w:rFonts w:ascii="Verdana" w:hAnsi="Verdana"/>
          <w:kern w:val="1"/>
          <w:sz w:val="24"/>
          <w:szCs w:val="24"/>
        </w:rPr>
      </w:pPr>
    </w:p>
    <w:p w:rsidR="00852681" w:rsidRPr="006012CC" w:rsidRDefault="00852681" w:rsidP="00852681">
      <w:pPr>
        <w:autoSpaceDE w:val="0"/>
        <w:autoSpaceDN w:val="0"/>
        <w:adjustRightInd w:val="0"/>
        <w:spacing w:after="240" w:line="360" w:lineRule="auto"/>
        <w:ind w:left="-567" w:right="-425" w:firstLine="709"/>
        <w:jc w:val="center"/>
        <w:rPr>
          <w:rFonts w:ascii="Verdana" w:hAnsi="Verdana"/>
          <w:b/>
          <w:bCs/>
          <w:kern w:val="1"/>
          <w:sz w:val="24"/>
          <w:szCs w:val="24"/>
        </w:rPr>
      </w:pPr>
      <w:r w:rsidRPr="006012CC">
        <w:rPr>
          <w:rFonts w:ascii="Verdana" w:hAnsi="Verdana"/>
          <w:b/>
          <w:bCs/>
          <w:kern w:val="1"/>
          <w:sz w:val="24"/>
          <w:szCs w:val="24"/>
        </w:rPr>
        <w:lastRenderedPageBreak/>
        <w:t>SEÇÃO IV</w:t>
      </w:r>
    </w:p>
    <w:p w:rsidR="00852681" w:rsidRPr="006012CC" w:rsidRDefault="00852681" w:rsidP="00852681">
      <w:pPr>
        <w:autoSpaceDE w:val="0"/>
        <w:autoSpaceDN w:val="0"/>
        <w:adjustRightInd w:val="0"/>
        <w:spacing w:after="240" w:line="360" w:lineRule="auto"/>
        <w:ind w:left="-567" w:right="-425" w:firstLine="709"/>
        <w:jc w:val="center"/>
        <w:rPr>
          <w:rFonts w:ascii="Verdana" w:hAnsi="Verdana"/>
          <w:b/>
          <w:bCs/>
          <w:kern w:val="1"/>
          <w:sz w:val="24"/>
          <w:szCs w:val="24"/>
        </w:rPr>
      </w:pPr>
      <w:r w:rsidRPr="006012CC">
        <w:rPr>
          <w:rFonts w:ascii="Verdana" w:hAnsi="Verdana"/>
          <w:b/>
          <w:bCs/>
          <w:kern w:val="1"/>
          <w:sz w:val="24"/>
          <w:szCs w:val="24"/>
        </w:rPr>
        <w:t>DO PROCEDIMENTO DE MANIFESTAÇÃO DE INTERESSE</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b/>
          <w:bCs/>
          <w:kern w:val="1"/>
          <w:sz w:val="24"/>
          <w:szCs w:val="24"/>
        </w:rPr>
        <w:t xml:space="preserve">Art. 60 </w:t>
      </w:r>
      <w:r w:rsidRPr="006012CC">
        <w:rPr>
          <w:rFonts w:ascii="Verdana" w:hAnsi="Verdana"/>
          <w:kern w:val="1"/>
          <w:sz w:val="24"/>
          <w:szCs w:val="24"/>
        </w:rPr>
        <w:t xml:space="preserve">Adotar-se-á, em </w:t>
      </w:r>
      <w:r w:rsidRPr="006012CC">
        <w:rPr>
          <w:rFonts w:ascii="Verdana" w:hAnsi="Verdana"/>
          <w:b/>
          <w:kern w:val="1"/>
          <w:sz w:val="24"/>
          <w:szCs w:val="24"/>
        </w:rPr>
        <w:t>âmbito do Poder Legislativo Municipal</w:t>
      </w:r>
      <w:r w:rsidRPr="006012CC">
        <w:rPr>
          <w:rFonts w:ascii="Verdana" w:hAnsi="Verdana"/>
          <w:kern w:val="1"/>
          <w:sz w:val="24"/>
          <w:szCs w:val="24"/>
        </w:rPr>
        <w:t>, o Procedimento de Manifestação de Interesse (PMI).</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D1B41">
        <w:rPr>
          <w:rFonts w:ascii="Verdana" w:hAnsi="Verdana"/>
          <w:b/>
          <w:kern w:val="1"/>
          <w:sz w:val="24"/>
          <w:szCs w:val="24"/>
        </w:rPr>
        <w:t>§ 1º</w:t>
      </w:r>
      <w:r w:rsidRPr="006012CC">
        <w:rPr>
          <w:rFonts w:ascii="Verdana" w:hAnsi="Verdana"/>
          <w:kern w:val="1"/>
          <w:sz w:val="24"/>
          <w:szCs w:val="24"/>
        </w:rPr>
        <w:t xml:space="preserve"> O PMI será composto das seguintes fases: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I - abertura, por meio de publicação de edital de chamamento público;</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II - autorização para a apresentação de projetos, levantamentos, investigações ou estudos; e</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II - avaliação, seleção e aprovação.</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color w:val="FF0000"/>
          <w:kern w:val="1"/>
          <w:sz w:val="24"/>
          <w:szCs w:val="24"/>
        </w:rPr>
      </w:pPr>
      <w:r w:rsidRPr="006D1B41">
        <w:rPr>
          <w:rFonts w:ascii="Verdana" w:hAnsi="Verdana"/>
          <w:b/>
          <w:kern w:val="1"/>
          <w:sz w:val="24"/>
          <w:szCs w:val="24"/>
        </w:rPr>
        <w:t>§2º</w:t>
      </w:r>
      <w:r w:rsidRPr="006012CC">
        <w:rPr>
          <w:rFonts w:ascii="Verdana" w:hAnsi="Verdana"/>
          <w:kern w:val="1"/>
          <w:sz w:val="24"/>
          <w:szCs w:val="24"/>
        </w:rPr>
        <w:t xml:space="preserve"> A competência para abertura, autorização e aprovação de PMI será exercida pelo </w:t>
      </w:r>
      <w:r w:rsidRPr="006012CC">
        <w:rPr>
          <w:rFonts w:ascii="Verdana" w:hAnsi="Verdana"/>
          <w:b/>
          <w:kern w:val="1"/>
          <w:sz w:val="24"/>
          <w:szCs w:val="24"/>
        </w:rPr>
        <w:t>Presidente da Câmara Municipal de Vereadores.</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D1B41">
        <w:rPr>
          <w:rFonts w:ascii="Verdana" w:hAnsi="Verdana"/>
          <w:b/>
          <w:kern w:val="1"/>
          <w:sz w:val="24"/>
          <w:szCs w:val="24"/>
        </w:rPr>
        <w:t>§3º</w:t>
      </w:r>
      <w:r w:rsidRPr="006012CC">
        <w:rPr>
          <w:rFonts w:ascii="Verdana" w:hAnsi="Verdana"/>
          <w:kern w:val="1"/>
          <w:sz w:val="24"/>
          <w:szCs w:val="24"/>
        </w:rPr>
        <w:t xml:space="preserve"> O PMI será aberto mediante chamamento público, a ser promovido de ofício ou por provocação de pessoa física ou jurídica interessada.</w:t>
      </w:r>
    </w:p>
    <w:p w:rsidR="00852681" w:rsidRPr="006012CC" w:rsidRDefault="006D1B41" w:rsidP="00852681">
      <w:pPr>
        <w:autoSpaceDE w:val="0"/>
        <w:autoSpaceDN w:val="0"/>
        <w:adjustRightInd w:val="0"/>
        <w:spacing w:after="240" w:line="360" w:lineRule="auto"/>
        <w:ind w:left="-567" w:right="-425" w:firstLine="709"/>
        <w:jc w:val="both"/>
        <w:rPr>
          <w:rFonts w:ascii="Verdana" w:hAnsi="Verdana"/>
          <w:kern w:val="1"/>
          <w:sz w:val="24"/>
          <w:szCs w:val="24"/>
        </w:rPr>
      </w:pPr>
      <w:r w:rsidRPr="006D1B41">
        <w:rPr>
          <w:rFonts w:ascii="Verdana" w:hAnsi="Verdana"/>
          <w:b/>
          <w:kern w:val="1"/>
          <w:sz w:val="24"/>
          <w:szCs w:val="24"/>
        </w:rPr>
        <w:t>§</w:t>
      </w:r>
      <w:r w:rsidR="00852681" w:rsidRPr="006D1B41">
        <w:rPr>
          <w:rFonts w:ascii="Verdana" w:hAnsi="Verdana"/>
          <w:b/>
          <w:kern w:val="1"/>
          <w:sz w:val="24"/>
          <w:szCs w:val="24"/>
        </w:rPr>
        <w:t>4º</w:t>
      </w:r>
      <w:r w:rsidR="00852681" w:rsidRPr="006012CC">
        <w:rPr>
          <w:rFonts w:ascii="Verdana" w:hAnsi="Verdana"/>
          <w:kern w:val="1"/>
          <w:sz w:val="24"/>
          <w:szCs w:val="24"/>
        </w:rPr>
        <w:t xml:space="preserve"> A proposta de abertura de PMI por pessoa física ou jurídica interessada será dirigida à autoridade referida no § 2º e deverá conter a descrição do projeto, com o detalhamento das necessidades públicas a serem atendidas e do escopo dos projetos, levantamentos, investigações e estudos necessários.</w:t>
      </w:r>
    </w:p>
    <w:p w:rsidR="00852681" w:rsidRPr="006012CC" w:rsidRDefault="00852681" w:rsidP="00852681">
      <w:pPr>
        <w:autoSpaceDE w:val="0"/>
        <w:autoSpaceDN w:val="0"/>
        <w:adjustRightInd w:val="0"/>
        <w:spacing w:after="240" w:line="360" w:lineRule="auto"/>
        <w:ind w:left="-567" w:right="-425" w:firstLine="709"/>
        <w:jc w:val="center"/>
        <w:rPr>
          <w:rFonts w:ascii="Verdana" w:hAnsi="Verdana"/>
          <w:b/>
          <w:bCs/>
          <w:kern w:val="1"/>
          <w:sz w:val="24"/>
          <w:szCs w:val="24"/>
        </w:rPr>
      </w:pPr>
      <w:r w:rsidRPr="006012CC">
        <w:rPr>
          <w:rFonts w:ascii="Verdana" w:hAnsi="Verdana"/>
          <w:b/>
          <w:bCs/>
          <w:kern w:val="1"/>
          <w:sz w:val="24"/>
          <w:szCs w:val="24"/>
        </w:rPr>
        <w:t>SEÇÃO V</w:t>
      </w:r>
    </w:p>
    <w:p w:rsidR="00852681" w:rsidRPr="006012CC" w:rsidRDefault="00852681" w:rsidP="00852681">
      <w:pPr>
        <w:autoSpaceDE w:val="0"/>
        <w:autoSpaceDN w:val="0"/>
        <w:adjustRightInd w:val="0"/>
        <w:spacing w:after="240" w:line="360" w:lineRule="auto"/>
        <w:ind w:left="-567" w:right="-425" w:firstLine="709"/>
        <w:jc w:val="center"/>
        <w:rPr>
          <w:rFonts w:ascii="Verdana" w:hAnsi="Verdana"/>
          <w:b/>
          <w:bCs/>
          <w:kern w:val="1"/>
          <w:sz w:val="24"/>
          <w:szCs w:val="24"/>
        </w:rPr>
      </w:pPr>
      <w:r w:rsidRPr="006012CC">
        <w:rPr>
          <w:rFonts w:ascii="Verdana" w:hAnsi="Verdana"/>
          <w:b/>
          <w:bCs/>
          <w:kern w:val="1"/>
          <w:sz w:val="24"/>
          <w:szCs w:val="24"/>
        </w:rPr>
        <w:t>DO REGISTO CADASTRAL</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b/>
          <w:bCs/>
          <w:kern w:val="1"/>
          <w:sz w:val="24"/>
          <w:szCs w:val="24"/>
        </w:rPr>
        <w:t xml:space="preserve">Art. 61 </w:t>
      </w:r>
      <w:r w:rsidRPr="006012CC">
        <w:rPr>
          <w:rFonts w:ascii="Verdana" w:hAnsi="Verdana"/>
          <w:kern w:val="1"/>
          <w:sz w:val="24"/>
          <w:szCs w:val="24"/>
        </w:rPr>
        <w:t xml:space="preserve">Enquanto não for efetivamente implementado, no </w:t>
      </w:r>
      <w:r w:rsidRPr="006012CC">
        <w:rPr>
          <w:rFonts w:ascii="Verdana" w:hAnsi="Verdana"/>
          <w:b/>
          <w:kern w:val="1"/>
          <w:sz w:val="24"/>
          <w:szCs w:val="24"/>
        </w:rPr>
        <w:t>do Poder Legislativo Municipal</w:t>
      </w:r>
      <w:r w:rsidRPr="006012CC">
        <w:rPr>
          <w:rFonts w:ascii="Verdana" w:hAnsi="Verdana"/>
          <w:kern w:val="1"/>
          <w:sz w:val="24"/>
          <w:szCs w:val="24"/>
        </w:rPr>
        <w:t xml:space="preserve">, o Portal Nacional de Contratações Públicas (PNCP) </w:t>
      </w:r>
      <w:r w:rsidRPr="006012CC">
        <w:rPr>
          <w:rFonts w:ascii="Verdana" w:hAnsi="Verdana"/>
          <w:kern w:val="1"/>
          <w:sz w:val="24"/>
          <w:szCs w:val="24"/>
        </w:rPr>
        <w:lastRenderedPageBreak/>
        <w:t>previsto no art. 87 da Lei n.º 14.133/2021, o sistema de registro cadastral de fornecedores do Município será regido, no que couber, pelo disposto em regulamento próprio.</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Parágrafo Único</w:t>
      </w:r>
      <w:r w:rsidRPr="006012CC">
        <w:rPr>
          <w:rFonts w:ascii="Verdana" w:hAnsi="Verdana"/>
          <w:b/>
          <w:kern w:val="1"/>
          <w:sz w:val="24"/>
          <w:szCs w:val="24"/>
        </w:rPr>
        <w:t>.</w:t>
      </w:r>
      <w:r w:rsidRPr="006012CC">
        <w:rPr>
          <w:rFonts w:ascii="Verdana" w:hAnsi="Verdana"/>
          <w:kern w:val="1"/>
          <w:sz w:val="24"/>
          <w:szCs w:val="24"/>
        </w:rPr>
        <w:t xml:space="preserve"> Em nenhuma hipótese as licitações realizadas pelo Município serão restritas a fornecedores previamente cadastrados na forma do disposto no caput deste artigo, exceto se o cadastramento for condição indispensável para autenticação na plataforma utilizada para realização do certame ou procedimento de contratação direta.</w:t>
      </w:r>
    </w:p>
    <w:p w:rsidR="00852681" w:rsidRPr="006012CC" w:rsidRDefault="00852681" w:rsidP="00852681">
      <w:pPr>
        <w:autoSpaceDE w:val="0"/>
        <w:autoSpaceDN w:val="0"/>
        <w:adjustRightInd w:val="0"/>
        <w:spacing w:after="240" w:line="360" w:lineRule="auto"/>
        <w:ind w:left="-567" w:right="-425" w:firstLine="709"/>
        <w:jc w:val="center"/>
        <w:rPr>
          <w:rFonts w:ascii="Verdana" w:hAnsi="Verdana"/>
          <w:b/>
          <w:bCs/>
          <w:kern w:val="1"/>
          <w:sz w:val="24"/>
          <w:szCs w:val="24"/>
        </w:rPr>
      </w:pPr>
      <w:r w:rsidRPr="006012CC">
        <w:rPr>
          <w:rFonts w:ascii="Verdana" w:hAnsi="Verdana"/>
          <w:b/>
          <w:bCs/>
          <w:kern w:val="1"/>
          <w:sz w:val="24"/>
          <w:szCs w:val="24"/>
        </w:rPr>
        <w:t>CAPÍTULO X</w:t>
      </w:r>
    </w:p>
    <w:p w:rsidR="00852681" w:rsidRPr="006012CC" w:rsidRDefault="00852681" w:rsidP="00852681">
      <w:pPr>
        <w:autoSpaceDE w:val="0"/>
        <w:autoSpaceDN w:val="0"/>
        <w:adjustRightInd w:val="0"/>
        <w:spacing w:after="240" w:line="360" w:lineRule="auto"/>
        <w:ind w:left="-567" w:right="-425" w:firstLine="709"/>
        <w:jc w:val="center"/>
        <w:rPr>
          <w:rFonts w:ascii="Verdana" w:hAnsi="Verdana"/>
          <w:b/>
          <w:bCs/>
          <w:kern w:val="1"/>
          <w:sz w:val="24"/>
          <w:szCs w:val="24"/>
        </w:rPr>
      </w:pPr>
      <w:r w:rsidRPr="006012CC">
        <w:rPr>
          <w:rFonts w:ascii="Verdana" w:hAnsi="Verdana"/>
          <w:b/>
          <w:bCs/>
          <w:kern w:val="1"/>
          <w:sz w:val="24"/>
          <w:szCs w:val="24"/>
        </w:rPr>
        <w:t>CONTRATOS</w:t>
      </w:r>
    </w:p>
    <w:p w:rsidR="00852681" w:rsidRPr="006012CC" w:rsidRDefault="00852681" w:rsidP="00852681">
      <w:pPr>
        <w:autoSpaceDE w:val="0"/>
        <w:autoSpaceDN w:val="0"/>
        <w:adjustRightInd w:val="0"/>
        <w:spacing w:after="240" w:line="360" w:lineRule="auto"/>
        <w:ind w:left="-567" w:right="-425" w:firstLine="709"/>
        <w:jc w:val="center"/>
        <w:rPr>
          <w:rFonts w:ascii="Verdana" w:hAnsi="Verdana"/>
          <w:b/>
          <w:bCs/>
          <w:kern w:val="1"/>
          <w:sz w:val="24"/>
          <w:szCs w:val="24"/>
        </w:rPr>
      </w:pPr>
      <w:r w:rsidRPr="006012CC">
        <w:rPr>
          <w:rFonts w:ascii="Verdana" w:hAnsi="Verdana"/>
          <w:b/>
          <w:bCs/>
          <w:kern w:val="1"/>
          <w:sz w:val="24"/>
          <w:szCs w:val="24"/>
        </w:rPr>
        <w:t>SEÇÃO I</w:t>
      </w:r>
    </w:p>
    <w:p w:rsidR="00852681" w:rsidRPr="006012CC" w:rsidRDefault="00852681" w:rsidP="00852681">
      <w:pPr>
        <w:autoSpaceDE w:val="0"/>
        <w:autoSpaceDN w:val="0"/>
        <w:adjustRightInd w:val="0"/>
        <w:spacing w:after="240" w:line="360" w:lineRule="auto"/>
        <w:ind w:left="-567" w:right="-425" w:firstLine="709"/>
        <w:jc w:val="center"/>
        <w:rPr>
          <w:rFonts w:ascii="Verdana" w:hAnsi="Verdana"/>
          <w:b/>
          <w:bCs/>
          <w:kern w:val="1"/>
          <w:sz w:val="24"/>
          <w:szCs w:val="24"/>
        </w:rPr>
      </w:pPr>
      <w:r w:rsidRPr="006012CC">
        <w:rPr>
          <w:rFonts w:ascii="Verdana" w:hAnsi="Verdana"/>
          <w:b/>
          <w:bCs/>
          <w:kern w:val="1"/>
          <w:sz w:val="24"/>
          <w:szCs w:val="24"/>
        </w:rPr>
        <w:t>DISPOSIÇÕES GERAIS</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b/>
          <w:bCs/>
          <w:kern w:val="1"/>
          <w:sz w:val="24"/>
          <w:szCs w:val="24"/>
        </w:rPr>
        <w:t xml:space="preserve">Art. 62 </w:t>
      </w:r>
      <w:r w:rsidRPr="006012CC">
        <w:rPr>
          <w:rFonts w:ascii="Verdana" w:hAnsi="Verdana"/>
          <w:kern w:val="1"/>
          <w:sz w:val="24"/>
          <w:szCs w:val="24"/>
        </w:rPr>
        <w:t>Os contratos administrativos de que trata este decreto e a Lei 14.133/21 regulam-se pelas suas cláusulas e pelos preceitos de direito público, sendo-lhes suas principais características a consensualidade, formalidade, onerosidade, comutatividade, aspecto sinalagmático, a legalidade, a moralidade, a impessoalidade, a publicidade, e a boa-fé, aplicando-lhes, supletivamente, os princípios da teoria geral dos contratos e as disposições de direito privado.</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b/>
          <w:bCs/>
          <w:kern w:val="1"/>
          <w:sz w:val="24"/>
          <w:szCs w:val="24"/>
        </w:rPr>
        <w:t xml:space="preserve">Art. 63 </w:t>
      </w:r>
      <w:r w:rsidRPr="006012CC">
        <w:rPr>
          <w:rFonts w:ascii="Verdana" w:hAnsi="Verdana"/>
          <w:kern w:val="1"/>
          <w:sz w:val="24"/>
          <w:szCs w:val="24"/>
        </w:rPr>
        <w:t>Os contratos e termos aditivos celebrados entre o Município e os particulares poderão adotar a forma eletrônica.</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D1B41">
        <w:rPr>
          <w:rFonts w:ascii="Verdana" w:hAnsi="Verdana"/>
          <w:b/>
          <w:kern w:val="1"/>
          <w:sz w:val="24"/>
          <w:szCs w:val="24"/>
        </w:rPr>
        <w:t>§1º</w:t>
      </w:r>
      <w:r w:rsidRPr="006012CC">
        <w:rPr>
          <w:rFonts w:ascii="Verdana" w:hAnsi="Verdana"/>
          <w:kern w:val="1"/>
          <w:sz w:val="24"/>
          <w:szCs w:val="24"/>
        </w:rPr>
        <w:t xml:space="preserve"> Para assegurar a confiabilidade dos dados e informações, as assinaturas eletrônicas apostas no contrato deverão ser classificadas como </w:t>
      </w:r>
      <w:r w:rsidRPr="006012CC">
        <w:rPr>
          <w:rFonts w:ascii="Verdana" w:hAnsi="Verdana"/>
          <w:kern w:val="1"/>
          <w:sz w:val="24"/>
          <w:szCs w:val="24"/>
        </w:rPr>
        <w:lastRenderedPageBreak/>
        <w:t>qualificadas, por meio do uso de certificado digital pelas partes subscritoras, nos termos do art. 4º, inc. III, da Lei nº 14.063, de 23 de setembro de 2020.</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D1B41">
        <w:rPr>
          <w:rFonts w:ascii="Verdana" w:hAnsi="Verdana"/>
          <w:b/>
          <w:kern w:val="1"/>
          <w:sz w:val="24"/>
          <w:szCs w:val="24"/>
        </w:rPr>
        <w:t>§2º</w:t>
      </w:r>
      <w:r w:rsidRPr="006012CC">
        <w:rPr>
          <w:rFonts w:ascii="Verdana" w:hAnsi="Verdana"/>
          <w:kern w:val="1"/>
          <w:sz w:val="24"/>
          <w:szCs w:val="24"/>
        </w:rPr>
        <w:t xml:space="preserve"> A utilização de assinaturas eletrônicas avançadas nos termos do art. 4º II da Lei 14.063/2020, será admitida em situações excepcionais, desde que a Administração possa comprovar a autoria e da integridade de documentos apresentados em forma eletrônica, e o ato seja motivado, explicitando-se a inexistência de prejuízos ao interesse público e a veracidade das informações contidas no documento.</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D1B41">
        <w:rPr>
          <w:rFonts w:ascii="Verdana" w:hAnsi="Verdana"/>
          <w:b/>
          <w:kern w:val="1"/>
          <w:sz w:val="24"/>
          <w:szCs w:val="24"/>
        </w:rPr>
        <w:t>§3º</w:t>
      </w:r>
      <w:r w:rsidRPr="006012CC">
        <w:rPr>
          <w:rFonts w:ascii="Verdana" w:hAnsi="Verdana"/>
          <w:kern w:val="1"/>
          <w:sz w:val="24"/>
          <w:szCs w:val="24"/>
        </w:rPr>
        <w:t xml:space="preserve"> Em nenhuma hipótese será admitida a utilização de assinatura eletrônica simples, nos termos do art. 4º II da Lei 14.063/2020, nos contratos administrativos e aditivos decorrentes deste regulamento.</w:t>
      </w:r>
    </w:p>
    <w:p w:rsidR="00852681" w:rsidRPr="006012CC" w:rsidRDefault="00852681" w:rsidP="00852681">
      <w:pPr>
        <w:autoSpaceDE w:val="0"/>
        <w:autoSpaceDN w:val="0"/>
        <w:adjustRightInd w:val="0"/>
        <w:spacing w:after="240" w:line="360" w:lineRule="auto"/>
        <w:ind w:left="-567" w:right="-425" w:firstLine="709"/>
        <w:jc w:val="center"/>
        <w:rPr>
          <w:rFonts w:ascii="Verdana" w:hAnsi="Verdana"/>
          <w:b/>
          <w:bCs/>
          <w:color w:val="FF0000"/>
          <w:kern w:val="1"/>
          <w:sz w:val="24"/>
          <w:szCs w:val="24"/>
          <w:u w:val="single"/>
        </w:rPr>
      </w:pPr>
    </w:p>
    <w:p w:rsidR="00852681" w:rsidRPr="006012CC" w:rsidRDefault="00852681" w:rsidP="00852681">
      <w:pPr>
        <w:autoSpaceDE w:val="0"/>
        <w:autoSpaceDN w:val="0"/>
        <w:adjustRightInd w:val="0"/>
        <w:spacing w:after="240" w:line="360" w:lineRule="auto"/>
        <w:ind w:left="-567" w:right="-425" w:firstLine="709"/>
        <w:jc w:val="center"/>
        <w:rPr>
          <w:rFonts w:ascii="Verdana" w:hAnsi="Verdana"/>
          <w:b/>
          <w:bCs/>
          <w:kern w:val="1"/>
          <w:sz w:val="24"/>
          <w:szCs w:val="24"/>
        </w:rPr>
      </w:pPr>
      <w:r w:rsidRPr="006012CC">
        <w:rPr>
          <w:rFonts w:ascii="Verdana" w:hAnsi="Verdana"/>
          <w:b/>
          <w:bCs/>
          <w:kern w:val="1"/>
          <w:sz w:val="24"/>
          <w:szCs w:val="24"/>
        </w:rPr>
        <w:t>SEÇÃO II</w:t>
      </w:r>
    </w:p>
    <w:p w:rsidR="00852681" w:rsidRPr="006012CC" w:rsidRDefault="00852681" w:rsidP="00852681">
      <w:pPr>
        <w:autoSpaceDE w:val="0"/>
        <w:autoSpaceDN w:val="0"/>
        <w:adjustRightInd w:val="0"/>
        <w:spacing w:after="240" w:line="360" w:lineRule="auto"/>
        <w:ind w:left="-567" w:right="-425" w:firstLine="709"/>
        <w:jc w:val="center"/>
        <w:rPr>
          <w:rFonts w:ascii="Verdana" w:hAnsi="Verdana"/>
          <w:b/>
          <w:bCs/>
          <w:kern w:val="1"/>
          <w:sz w:val="24"/>
          <w:szCs w:val="24"/>
        </w:rPr>
      </w:pPr>
      <w:r w:rsidRPr="006012CC">
        <w:rPr>
          <w:rFonts w:ascii="Verdana" w:hAnsi="Verdana"/>
          <w:b/>
          <w:bCs/>
          <w:kern w:val="1"/>
          <w:sz w:val="24"/>
          <w:szCs w:val="24"/>
        </w:rPr>
        <w:t>DOS GESTORES E FISCAIS DE CONTRATO</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b/>
          <w:bCs/>
          <w:kern w:val="1"/>
          <w:sz w:val="24"/>
          <w:szCs w:val="24"/>
        </w:rPr>
        <w:t xml:space="preserve">Art. 64 </w:t>
      </w:r>
      <w:r w:rsidRPr="006012CC">
        <w:rPr>
          <w:rFonts w:ascii="Verdana" w:hAnsi="Verdana"/>
          <w:kern w:val="1"/>
          <w:sz w:val="24"/>
          <w:szCs w:val="24"/>
        </w:rPr>
        <w:t>Aos Gestores do Contrato, compete adotar todas as ações necessárias ao controle de execução contratual e à implementação gradativa de políticas de gestão de riscos e de governança, incumbindo-lhe:</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I – Ter conhecimento de todo o processo relativo à contratação, bem como suas normas aplicáveis.</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II – gerenciar e controlar o processo de gestão contratual desde a formalização até o encerramento do contrato.</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III – aferir o cumprimento dos resultados estabelecidos pela contratada.</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lastRenderedPageBreak/>
        <w:t>IV – prestar apoio à instrução processual e ao encaminhamento da documentação pertinente para a formalização dos procedimentos relativos às repactuação, reajuste, alteração, reequilíbrio, prorrogação, pagamento, aplicação de sanções, extinção dos contratos, entre outras medidas adequadas ao cumprimento contratual e à solução de conflitos.</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V – promover práticas contínuas e permanentes de gestão de riscos e de controle preventivo, inclusive mediante adoção de recursos de tecnologia da informação.</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VI – assegurar o alinhamento das contratações ao planejamento estratégico e às leis orçamentárias.</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b/>
          <w:bCs/>
          <w:kern w:val="1"/>
          <w:sz w:val="24"/>
          <w:szCs w:val="24"/>
        </w:rPr>
        <w:t xml:space="preserve">Art. 65 </w:t>
      </w:r>
      <w:r w:rsidRPr="006012CC">
        <w:rPr>
          <w:rFonts w:ascii="Verdana" w:hAnsi="Verdana"/>
          <w:kern w:val="1"/>
          <w:sz w:val="24"/>
          <w:szCs w:val="24"/>
        </w:rPr>
        <w:t>Aos Fiscais do Contrato incumbe acompanhar, inspecionar, examinar e verificar a conformidade da execução contratual com o que foi contratado, sendo um subsídio a atuação do gestor, permitida a contratação de terceiros para assisti-los e subsidiá-los com informações pertinentes a essa atribuição, consoante o que prevê o art. 117 da Lei 14.133/2020, incumbindo-lhe:</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I – verificar a fiel correspondência entre o previsto no contrato e o efetivamente executado.</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II – anotar em registro próprio todas as ocorrências relacionadas à execução do contrato, determinando o que for necessário para a regularização das faltas ou dos defeitos observados;</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III – informar a seus superiores, em tempo hábil para a adoção das medidas convenientes, a situação que demandar decisão ou providência que ultrapasse sua competência.</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D1B41">
        <w:rPr>
          <w:rFonts w:ascii="Verdana" w:hAnsi="Verdana"/>
          <w:b/>
          <w:kern w:val="1"/>
          <w:sz w:val="24"/>
          <w:szCs w:val="24"/>
        </w:rPr>
        <w:lastRenderedPageBreak/>
        <w:t>§1º</w:t>
      </w:r>
      <w:r w:rsidRPr="006012CC">
        <w:rPr>
          <w:rFonts w:ascii="Verdana" w:hAnsi="Verdana"/>
          <w:kern w:val="1"/>
          <w:sz w:val="24"/>
          <w:szCs w:val="24"/>
        </w:rPr>
        <w:t xml:space="preserve"> O fiscal será, preferencialmente, servidor efetivo ou empregado público dos quadros permanentes da Administração Pública.</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D1B41">
        <w:rPr>
          <w:rFonts w:ascii="Verdana" w:hAnsi="Verdana"/>
          <w:b/>
          <w:kern w:val="1"/>
          <w:sz w:val="24"/>
          <w:szCs w:val="24"/>
        </w:rPr>
        <w:t>§2º</w:t>
      </w:r>
      <w:r w:rsidRPr="006012CC">
        <w:rPr>
          <w:rFonts w:ascii="Verdana" w:hAnsi="Verdana"/>
          <w:kern w:val="1"/>
          <w:sz w:val="24"/>
          <w:szCs w:val="24"/>
        </w:rPr>
        <w:t xml:space="preserve"> Excepcionalmente podem atuar como fiscal do contrato os servidores comissionados ou comissionadas ou contratados ou contratadas por tempo determinado, desde que devidamente justificado no procedimento. </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D1B41">
        <w:rPr>
          <w:rFonts w:ascii="Verdana" w:hAnsi="Verdana"/>
          <w:b/>
          <w:kern w:val="1"/>
          <w:sz w:val="24"/>
          <w:szCs w:val="24"/>
        </w:rPr>
        <w:t>§3º</w:t>
      </w:r>
      <w:r w:rsidRPr="006012CC">
        <w:rPr>
          <w:rFonts w:ascii="Verdana" w:hAnsi="Verdana"/>
          <w:kern w:val="1"/>
          <w:sz w:val="24"/>
          <w:szCs w:val="24"/>
        </w:rPr>
        <w:t xml:space="preserve"> O fiscal do contrato será auxiliado pelos órgãos de assessoramento jurídico e de cont</w:t>
      </w:r>
      <w:r w:rsidR="006D1B41">
        <w:rPr>
          <w:rFonts w:ascii="Verdana" w:hAnsi="Verdana"/>
          <w:kern w:val="1"/>
          <w:sz w:val="24"/>
          <w:szCs w:val="24"/>
        </w:rPr>
        <w:t>role interno do</w:t>
      </w:r>
      <w:r w:rsidRPr="006012CC">
        <w:rPr>
          <w:rFonts w:ascii="Verdana" w:hAnsi="Verdana"/>
          <w:b/>
          <w:kern w:val="1"/>
          <w:sz w:val="24"/>
          <w:szCs w:val="24"/>
        </w:rPr>
        <w:t xml:space="preserve"> Poder Legislativo Municipal</w:t>
      </w:r>
      <w:r w:rsidRPr="006012CC">
        <w:rPr>
          <w:rFonts w:ascii="Verdana" w:hAnsi="Verdana"/>
          <w:kern w:val="1"/>
          <w:sz w:val="24"/>
          <w:szCs w:val="24"/>
        </w:rPr>
        <w:t>, que deverão dirimir dúvidas e subsidiá-lo com informações relevantes para prevenir riscos na execução contratual.</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D1B41">
        <w:rPr>
          <w:rFonts w:ascii="Verdana" w:hAnsi="Verdana"/>
          <w:b/>
          <w:kern w:val="1"/>
          <w:sz w:val="24"/>
          <w:szCs w:val="24"/>
        </w:rPr>
        <w:t>§4º</w:t>
      </w:r>
      <w:r w:rsidRPr="006012CC">
        <w:rPr>
          <w:rFonts w:ascii="Verdana" w:hAnsi="Verdana"/>
          <w:kern w:val="1"/>
          <w:sz w:val="24"/>
          <w:szCs w:val="24"/>
        </w:rPr>
        <w:t xml:space="preserve"> Pode o controle de execução do contrato ser realizado por meio de mais de um Fiscal ou, ainda, pode ser realizada com auxílio de terceiros contratados quando, em razão da complexidade, do contrato isso se justificar. </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D1B41">
        <w:rPr>
          <w:rFonts w:ascii="Verdana" w:hAnsi="Verdana"/>
          <w:b/>
          <w:kern w:val="1"/>
          <w:sz w:val="24"/>
          <w:szCs w:val="24"/>
        </w:rPr>
        <w:t>§5º</w:t>
      </w:r>
      <w:r w:rsidRPr="006012CC">
        <w:rPr>
          <w:rFonts w:ascii="Verdana" w:hAnsi="Verdana"/>
          <w:kern w:val="1"/>
          <w:sz w:val="24"/>
          <w:szCs w:val="24"/>
        </w:rPr>
        <w:t xml:space="preserve"> Poderá ser dispensada a designação de fiscais, mediante justificativa apresentada pelo respectivo gestor e aceita pela Administração, exceto nos contratos com dedicação de mão de obra e de solução de tecnologia da informação e comunicação. </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D1B41">
        <w:rPr>
          <w:rFonts w:ascii="Verdana" w:hAnsi="Verdana"/>
          <w:b/>
          <w:kern w:val="1"/>
          <w:sz w:val="24"/>
          <w:szCs w:val="24"/>
        </w:rPr>
        <w:t>§6º</w:t>
      </w:r>
      <w:r w:rsidRPr="006012CC">
        <w:rPr>
          <w:rFonts w:ascii="Verdana" w:hAnsi="Verdana"/>
          <w:kern w:val="1"/>
          <w:sz w:val="24"/>
          <w:szCs w:val="24"/>
        </w:rPr>
        <w:t xml:space="preserve"> Caberá ao gestor de contrato realizar as atribuições dos fiscais quando não houver designação destes, exceto nos casos em que se deva observar o princípio da segregação de função, nos quais deverá ser designado outro servidor. </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b/>
          <w:bCs/>
          <w:kern w:val="1"/>
          <w:sz w:val="24"/>
          <w:szCs w:val="24"/>
        </w:rPr>
        <w:t xml:space="preserve">Art. 66 </w:t>
      </w:r>
      <w:r w:rsidRPr="006012CC">
        <w:rPr>
          <w:rFonts w:ascii="Verdana" w:hAnsi="Verdana"/>
          <w:kern w:val="1"/>
          <w:sz w:val="24"/>
          <w:szCs w:val="24"/>
        </w:rPr>
        <w:t>As férias do gestor, fiscais e suplentes deverão ser escalonadas, de modo a não ensejar ausência de gestão contratual.</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b/>
          <w:bCs/>
          <w:kern w:val="1"/>
          <w:sz w:val="24"/>
          <w:szCs w:val="24"/>
        </w:rPr>
        <w:t xml:space="preserve">Art. 67 </w:t>
      </w:r>
      <w:r w:rsidRPr="006012CC">
        <w:rPr>
          <w:rFonts w:ascii="Verdana" w:hAnsi="Verdana"/>
          <w:kern w:val="1"/>
          <w:sz w:val="24"/>
          <w:szCs w:val="24"/>
        </w:rPr>
        <w:t>Na designação de agente público para atuar como gestor ou fiscal do contrato a autoridade municipal observará o seguinte:</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lastRenderedPageBreak/>
        <w:t>I - a designação de agentes públicos deve considerar a sua formação acadêmica ou técnica, ou seu conhecimento em relação ao objeto contratado;</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II</w:t>
      </w:r>
      <w:r w:rsidRPr="006012CC">
        <w:rPr>
          <w:rFonts w:ascii="Verdana" w:hAnsi="Verdana"/>
          <w:b/>
          <w:bCs/>
          <w:kern w:val="1"/>
          <w:sz w:val="24"/>
          <w:szCs w:val="24"/>
        </w:rPr>
        <w:t xml:space="preserve"> -</w:t>
      </w:r>
      <w:r w:rsidRPr="006012CC">
        <w:rPr>
          <w:rFonts w:ascii="Verdana" w:hAnsi="Verdana"/>
          <w:kern w:val="1"/>
          <w:sz w:val="24"/>
          <w:szCs w:val="24"/>
        </w:rPr>
        <w:t xml:space="preserve"> a segregação entre as funções, vedada a designação do mesmo agente público para atuação simultânea naquelas mais suscetíveis a riscos durante a execução contratual; e</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III</w:t>
      </w:r>
      <w:r w:rsidRPr="006012CC">
        <w:rPr>
          <w:rFonts w:ascii="Verdana" w:hAnsi="Verdana"/>
          <w:b/>
          <w:bCs/>
          <w:kern w:val="1"/>
          <w:sz w:val="24"/>
          <w:szCs w:val="24"/>
        </w:rPr>
        <w:t xml:space="preserve"> -</w:t>
      </w:r>
      <w:r w:rsidRPr="006012CC">
        <w:rPr>
          <w:rFonts w:ascii="Verdana" w:hAnsi="Verdana"/>
          <w:kern w:val="1"/>
          <w:sz w:val="24"/>
          <w:szCs w:val="24"/>
        </w:rPr>
        <w:t xml:space="preserve"> a designação considerará o comprometimento concomitante do agente com outros serviços</w:t>
      </w:r>
      <w:r w:rsidRPr="006012CC">
        <w:rPr>
          <w:rFonts w:ascii="Verdana" w:hAnsi="Verdana"/>
          <w:sz w:val="24"/>
          <w:szCs w:val="24"/>
        </w:rPr>
        <w:t xml:space="preserve">, </w:t>
      </w:r>
      <w:r w:rsidRPr="006012CC">
        <w:rPr>
          <w:rFonts w:ascii="Verdana" w:hAnsi="Verdana"/>
          <w:kern w:val="1"/>
          <w:sz w:val="24"/>
          <w:szCs w:val="24"/>
        </w:rPr>
        <w:t>além do quantitativo de contratos sob sua responsabilidade, com vistas a uma adequada fiscalização contratual.</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Parágrafo Único. Caso haja impedimento de qualquer ordem, inclusive a que se refere os incisos anteriores, é de responsabilidade do servidor manifestar-se quanto a esta situação.</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b/>
          <w:bCs/>
          <w:kern w:val="1"/>
          <w:sz w:val="24"/>
          <w:szCs w:val="24"/>
        </w:rPr>
        <w:t xml:space="preserve">Art. 68 </w:t>
      </w:r>
      <w:r w:rsidRPr="006012CC">
        <w:rPr>
          <w:rFonts w:ascii="Verdana" w:hAnsi="Verdana"/>
          <w:kern w:val="1"/>
          <w:sz w:val="24"/>
          <w:szCs w:val="24"/>
        </w:rPr>
        <w:t>Em contrato que envolva bens ou serviços especiais cujo objeto não seja rotineiramente contratado pela Administração do Município, poderá ser contratado, por prazo determinado, serviço de empresa ou de profissional especializado para assessorar os agentes públicos responsáveis pela gestão e fiscalização do contrato.</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Parágrafo Único. Para a contratação de auxiliares técnicos, deverão ser observadas as seguintes regras:</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I - a empresa ou o profissional contratado assumirá responsabilidade civil objetiva pela veracidade e pela precisão das informações prestadas, firmará termo de compromisso de confidencialidade e não poderá exercer atribuição própria e exclusiva de fiscal de contrato;</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II - a contratação de terceiros não eximirá de responsabilidade o fiscal do contrato, nos limites das informações recebidas do terceiro contratado.</w:t>
      </w:r>
    </w:p>
    <w:p w:rsidR="00852681" w:rsidRPr="006012CC" w:rsidRDefault="00852681" w:rsidP="00852681">
      <w:pPr>
        <w:autoSpaceDE w:val="0"/>
        <w:autoSpaceDN w:val="0"/>
        <w:adjustRightInd w:val="0"/>
        <w:spacing w:after="240" w:line="360" w:lineRule="auto"/>
        <w:ind w:left="-567" w:right="-425" w:firstLine="709"/>
        <w:jc w:val="center"/>
        <w:rPr>
          <w:rFonts w:ascii="Verdana" w:hAnsi="Verdana"/>
          <w:b/>
          <w:bCs/>
          <w:kern w:val="1"/>
          <w:sz w:val="24"/>
          <w:szCs w:val="24"/>
        </w:rPr>
      </w:pPr>
      <w:r w:rsidRPr="006012CC">
        <w:rPr>
          <w:rFonts w:ascii="Verdana" w:hAnsi="Verdana"/>
          <w:b/>
          <w:bCs/>
          <w:kern w:val="1"/>
          <w:sz w:val="24"/>
          <w:szCs w:val="24"/>
        </w:rPr>
        <w:lastRenderedPageBreak/>
        <w:t>SEÇÃO III</w:t>
      </w:r>
    </w:p>
    <w:p w:rsidR="00852681" w:rsidRPr="006012CC" w:rsidRDefault="00852681" w:rsidP="00852681">
      <w:pPr>
        <w:autoSpaceDE w:val="0"/>
        <w:autoSpaceDN w:val="0"/>
        <w:adjustRightInd w:val="0"/>
        <w:spacing w:after="240" w:line="360" w:lineRule="auto"/>
        <w:ind w:left="-567" w:right="-425" w:firstLine="709"/>
        <w:jc w:val="center"/>
        <w:rPr>
          <w:rFonts w:ascii="Verdana" w:hAnsi="Verdana"/>
          <w:b/>
          <w:bCs/>
          <w:kern w:val="1"/>
          <w:sz w:val="24"/>
          <w:szCs w:val="24"/>
        </w:rPr>
      </w:pPr>
      <w:r w:rsidRPr="006012CC">
        <w:rPr>
          <w:rFonts w:ascii="Verdana" w:hAnsi="Verdana"/>
          <w:b/>
          <w:bCs/>
          <w:kern w:val="1"/>
          <w:sz w:val="24"/>
          <w:szCs w:val="24"/>
        </w:rPr>
        <w:t>DO RECEBIMENTO PROVISÓRIO E DEFINITIVO</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b/>
          <w:bCs/>
          <w:kern w:val="1"/>
          <w:sz w:val="24"/>
          <w:szCs w:val="24"/>
        </w:rPr>
        <w:t xml:space="preserve">Art. 69 </w:t>
      </w:r>
      <w:r w:rsidRPr="006012CC">
        <w:rPr>
          <w:rFonts w:ascii="Verdana" w:hAnsi="Verdana"/>
          <w:kern w:val="1"/>
          <w:sz w:val="24"/>
          <w:szCs w:val="24"/>
        </w:rPr>
        <w:t>O objeto do contrato será recebido:</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I - em se tratando de obras e serviços:</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a) provisoriamente, em até 15 (quinze) dias da comunicação escrita do contratado de término da execução;</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b) definitivamente, após prazo de observação ou vistoria, que não poderá ser superior a 90 (noventa) dias, salvo em casos excepcionais, devidamente justificados e previstos no ato convocatório ou no contrato.</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II - em se tratando de compras:</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a) provisoriamente, em até 15 (quinze) dias da comunicação escrita do contratado;</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b) definitivamente, para efeito de verificação da qualidade e quantidade do material e consequente aceitação, em até 30 (trinta) dias da comunicação escrita do contratado.</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§1º O edital ou o instrumento de contratação direta, ou alternativamente o contrato ou instrumento equivalente, poderá prever apenas o recebimento definitivo, podendo ser dispensado o recebimento provisório de gêneros perecíveis e alimentação preparada, objetos de pequeno valor, ou demais contratações que não apresentem riscos consideráveis à Administração.</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lastRenderedPageBreak/>
        <w:t>§2º</w:t>
      </w:r>
      <w:r w:rsidRPr="006012CC">
        <w:rPr>
          <w:rFonts w:ascii="Verdana" w:hAnsi="Verdana"/>
          <w:b/>
          <w:kern w:val="1"/>
          <w:sz w:val="24"/>
          <w:szCs w:val="24"/>
        </w:rPr>
        <w:t xml:space="preserve"> </w:t>
      </w:r>
      <w:r w:rsidRPr="006012CC">
        <w:rPr>
          <w:rFonts w:ascii="Verdana" w:hAnsi="Verdana"/>
          <w:kern w:val="1"/>
          <w:sz w:val="24"/>
          <w:szCs w:val="24"/>
        </w:rPr>
        <w:t>Para os fins do parágrafo anterior, consideram-se objetos de pequeno valor aqueles enquadráveis nos incisos I e II do art. 75 da Lei nº 14.133/2021.</w:t>
      </w:r>
    </w:p>
    <w:p w:rsidR="00852681" w:rsidRPr="006012CC" w:rsidRDefault="00852681" w:rsidP="00852681">
      <w:pPr>
        <w:autoSpaceDE w:val="0"/>
        <w:autoSpaceDN w:val="0"/>
        <w:adjustRightInd w:val="0"/>
        <w:spacing w:after="240" w:line="360" w:lineRule="auto"/>
        <w:ind w:left="-567" w:right="-425" w:firstLine="709"/>
        <w:jc w:val="center"/>
        <w:rPr>
          <w:rFonts w:ascii="Verdana" w:hAnsi="Verdana"/>
          <w:b/>
          <w:bCs/>
          <w:kern w:val="1"/>
          <w:sz w:val="24"/>
          <w:szCs w:val="24"/>
        </w:rPr>
      </w:pPr>
      <w:r w:rsidRPr="006012CC">
        <w:rPr>
          <w:rFonts w:ascii="Verdana" w:hAnsi="Verdana"/>
          <w:b/>
          <w:bCs/>
          <w:kern w:val="1"/>
          <w:sz w:val="24"/>
          <w:szCs w:val="24"/>
        </w:rPr>
        <w:t>SEÇÃO IV</w:t>
      </w:r>
    </w:p>
    <w:p w:rsidR="00852681" w:rsidRPr="006012CC" w:rsidRDefault="00852681" w:rsidP="00852681">
      <w:pPr>
        <w:autoSpaceDE w:val="0"/>
        <w:autoSpaceDN w:val="0"/>
        <w:adjustRightInd w:val="0"/>
        <w:spacing w:after="240" w:line="360" w:lineRule="auto"/>
        <w:ind w:left="-567" w:right="-425" w:firstLine="709"/>
        <w:jc w:val="center"/>
        <w:rPr>
          <w:rFonts w:ascii="Verdana" w:hAnsi="Verdana"/>
          <w:b/>
          <w:bCs/>
          <w:kern w:val="1"/>
          <w:sz w:val="24"/>
          <w:szCs w:val="24"/>
        </w:rPr>
      </w:pPr>
      <w:r w:rsidRPr="006012CC">
        <w:rPr>
          <w:rFonts w:ascii="Verdana" w:hAnsi="Verdana"/>
          <w:b/>
          <w:bCs/>
          <w:kern w:val="1"/>
          <w:sz w:val="24"/>
          <w:szCs w:val="24"/>
        </w:rPr>
        <w:t>DA SUBCONTRATAÇÃO</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b/>
          <w:bCs/>
          <w:kern w:val="1"/>
          <w:sz w:val="24"/>
          <w:szCs w:val="24"/>
        </w:rPr>
        <w:t xml:space="preserve">Art. 70 </w:t>
      </w:r>
      <w:r w:rsidRPr="006012CC">
        <w:rPr>
          <w:rFonts w:ascii="Verdana" w:hAnsi="Verdana"/>
          <w:kern w:val="1"/>
          <w:sz w:val="24"/>
          <w:szCs w:val="24"/>
        </w:rPr>
        <w:t>A possibilidade de subcontratação, se for o caso, deve ser expressamente prevista no edital ou no instrumento de contratação direta, ou alternativamente no contrato ou instrumento equivalente, o qual deve, ainda, informar o percentual máximo permitido para subcontratação.</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§1º</w:t>
      </w:r>
      <w:r w:rsidRPr="006012CC">
        <w:rPr>
          <w:rFonts w:ascii="Verdana" w:hAnsi="Verdana"/>
          <w:b/>
          <w:kern w:val="1"/>
          <w:sz w:val="24"/>
          <w:szCs w:val="24"/>
        </w:rPr>
        <w:t xml:space="preserve"> </w:t>
      </w:r>
      <w:r w:rsidRPr="006012CC">
        <w:rPr>
          <w:rFonts w:ascii="Verdana" w:hAnsi="Verdana"/>
          <w:kern w:val="1"/>
          <w:sz w:val="24"/>
          <w:szCs w:val="24"/>
        </w:rPr>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§2º É vedada cláusula que permita a subcontratação da parcela principal do objeto, entendida esta como o conjunto de itens para os quais, como requisito de habilitação técnico-operacional, foi exigida apresentação de atestados com o objetivo de comprovar a execução de serviço, pela licitante ou contratada, com características semelhantes.</w:t>
      </w:r>
    </w:p>
    <w:p w:rsidR="00852681"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§3º No caso de fornecimento de bens, a indicação de produtos que não sejam de fabricação própria não deve ser considerada subcontratação.</w:t>
      </w:r>
    </w:p>
    <w:p w:rsidR="006D1B41" w:rsidRPr="006012CC" w:rsidRDefault="006D1B41" w:rsidP="00852681">
      <w:pPr>
        <w:autoSpaceDE w:val="0"/>
        <w:autoSpaceDN w:val="0"/>
        <w:adjustRightInd w:val="0"/>
        <w:spacing w:after="240" w:line="360" w:lineRule="auto"/>
        <w:ind w:left="-567" w:right="-425" w:firstLine="709"/>
        <w:jc w:val="both"/>
        <w:rPr>
          <w:rFonts w:ascii="Verdana" w:hAnsi="Verdana"/>
          <w:kern w:val="1"/>
          <w:sz w:val="24"/>
          <w:szCs w:val="24"/>
        </w:rPr>
      </w:pPr>
    </w:p>
    <w:p w:rsidR="00852681" w:rsidRPr="006012CC" w:rsidRDefault="00852681" w:rsidP="00852681">
      <w:pPr>
        <w:autoSpaceDE w:val="0"/>
        <w:autoSpaceDN w:val="0"/>
        <w:adjustRightInd w:val="0"/>
        <w:spacing w:after="240" w:line="360" w:lineRule="auto"/>
        <w:ind w:left="-567" w:right="-425" w:firstLine="709"/>
        <w:jc w:val="center"/>
        <w:rPr>
          <w:rFonts w:ascii="Verdana" w:hAnsi="Verdana"/>
          <w:b/>
          <w:bCs/>
          <w:kern w:val="1"/>
          <w:sz w:val="24"/>
          <w:szCs w:val="24"/>
        </w:rPr>
      </w:pPr>
      <w:r w:rsidRPr="006012CC">
        <w:rPr>
          <w:rFonts w:ascii="Verdana" w:hAnsi="Verdana"/>
          <w:b/>
          <w:bCs/>
          <w:kern w:val="1"/>
          <w:sz w:val="24"/>
          <w:szCs w:val="24"/>
        </w:rPr>
        <w:lastRenderedPageBreak/>
        <w:t>SEÇÃO V</w:t>
      </w:r>
    </w:p>
    <w:p w:rsidR="00852681" w:rsidRPr="006012CC" w:rsidRDefault="00852681" w:rsidP="00852681">
      <w:pPr>
        <w:autoSpaceDE w:val="0"/>
        <w:autoSpaceDN w:val="0"/>
        <w:adjustRightInd w:val="0"/>
        <w:spacing w:after="240" w:line="360" w:lineRule="auto"/>
        <w:ind w:left="-567" w:right="-425" w:firstLine="709"/>
        <w:jc w:val="center"/>
        <w:rPr>
          <w:rFonts w:ascii="Verdana" w:hAnsi="Verdana"/>
          <w:b/>
          <w:bCs/>
          <w:kern w:val="1"/>
          <w:sz w:val="24"/>
          <w:szCs w:val="24"/>
        </w:rPr>
      </w:pPr>
      <w:r w:rsidRPr="006012CC">
        <w:rPr>
          <w:rFonts w:ascii="Verdana" w:hAnsi="Verdana"/>
          <w:b/>
          <w:bCs/>
          <w:kern w:val="1"/>
          <w:sz w:val="24"/>
          <w:szCs w:val="24"/>
        </w:rPr>
        <w:t>DO ADITIVOS CONTRATUAIS</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b/>
          <w:bCs/>
          <w:kern w:val="1"/>
          <w:sz w:val="24"/>
          <w:szCs w:val="24"/>
        </w:rPr>
      </w:pPr>
      <w:r w:rsidRPr="006012CC">
        <w:rPr>
          <w:rFonts w:ascii="Verdana" w:hAnsi="Verdana"/>
          <w:b/>
          <w:bCs/>
          <w:kern w:val="1"/>
          <w:sz w:val="24"/>
          <w:szCs w:val="24"/>
        </w:rPr>
        <w:t xml:space="preserve">Art. 71 </w:t>
      </w:r>
      <w:r w:rsidRPr="006012CC">
        <w:rPr>
          <w:rFonts w:ascii="Verdana" w:hAnsi="Verdana"/>
          <w:kern w:val="1"/>
          <w:sz w:val="24"/>
          <w:szCs w:val="24"/>
        </w:rPr>
        <w:t>Qualquer mudança material diversa daquela originalmente prevista no contrato deverá ser precedida de formalização, mediante termo aditivo, ressalvada os casos previstos no art. 95, § 2º da Lei nº 14.133/21.</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 xml:space="preserve">Parágrafo Único. A formalização do termo aditivo é condição para a execução, pelo contratado, das prestações determinadas pela Administração no curso da execução do contrato, salvo nos casos de justificada necessidade de antecipação de seus efeitos, hipótese em que a formalização deverá ocorrer no prazo máximo de </w:t>
      </w:r>
      <w:r w:rsidR="006D1B41">
        <w:rPr>
          <w:rFonts w:ascii="Verdana" w:hAnsi="Verdana"/>
          <w:kern w:val="1"/>
          <w:sz w:val="24"/>
          <w:szCs w:val="24"/>
        </w:rPr>
        <w:t>0</w:t>
      </w:r>
      <w:r w:rsidRPr="006012CC">
        <w:rPr>
          <w:rFonts w:ascii="Verdana" w:hAnsi="Verdana"/>
          <w:kern w:val="1"/>
          <w:sz w:val="24"/>
          <w:szCs w:val="24"/>
        </w:rPr>
        <w:t>1 (um) mês.</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b/>
          <w:bCs/>
          <w:kern w:val="1"/>
          <w:sz w:val="24"/>
          <w:szCs w:val="24"/>
        </w:rPr>
        <w:t xml:space="preserve">Art. 72 </w:t>
      </w:r>
      <w:r w:rsidRPr="006012CC">
        <w:rPr>
          <w:rFonts w:ascii="Verdana" w:hAnsi="Verdana"/>
          <w:kern w:val="1"/>
          <w:sz w:val="24"/>
          <w:szCs w:val="24"/>
        </w:rPr>
        <w:t>Caso haja alteração unilateral do contrato que aumente ou diminua os encargos do contratado, a Administração deverá restabelecer, no mesmo termo aditivo, o equilíbrio econômico-financeiro inicial.</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b/>
          <w:bCs/>
          <w:kern w:val="1"/>
          <w:sz w:val="24"/>
          <w:szCs w:val="24"/>
        </w:rPr>
        <w:t xml:space="preserve">Art. 73 </w:t>
      </w:r>
      <w:r w:rsidRPr="006012CC">
        <w:rPr>
          <w:rFonts w:ascii="Verdana" w:hAnsi="Verdana"/>
          <w:kern w:val="1"/>
          <w:sz w:val="24"/>
          <w:szCs w:val="24"/>
        </w:rPr>
        <w:t>Registros que não caracterizam alteração do contrato podem ser realizados por simples apostila, dispensada a celebração de termo aditivo, como nas seguintes situações:</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I - variação do valor contratual para fazer face ao reajuste ou à repactuação de preços previstos no próprio contrato;</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II - atualizações, compensações ou penalizações financeiras decorrentes das condições de pagamento previstas no contrato;</w:t>
      </w: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III - alterações na razão ou na denominação social do contratado;</w:t>
      </w:r>
    </w:p>
    <w:p w:rsidR="00852681"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kern w:val="1"/>
          <w:sz w:val="24"/>
          <w:szCs w:val="24"/>
        </w:rPr>
        <w:t>IV - empenho de dotações orçamentárias.</w:t>
      </w:r>
    </w:p>
    <w:p w:rsidR="006D1B41" w:rsidRPr="006012CC" w:rsidRDefault="006D1B41" w:rsidP="00852681">
      <w:pPr>
        <w:autoSpaceDE w:val="0"/>
        <w:autoSpaceDN w:val="0"/>
        <w:adjustRightInd w:val="0"/>
        <w:spacing w:before="240" w:after="240" w:line="360" w:lineRule="auto"/>
        <w:ind w:left="-567" w:right="-425" w:firstLine="709"/>
        <w:jc w:val="both"/>
        <w:rPr>
          <w:rFonts w:ascii="Verdana" w:hAnsi="Verdana"/>
          <w:kern w:val="1"/>
          <w:sz w:val="24"/>
          <w:szCs w:val="24"/>
        </w:rPr>
      </w:pPr>
    </w:p>
    <w:p w:rsidR="00852681" w:rsidRPr="006012CC" w:rsidRDefault="00852681" w:rsidP="00852681">
      <w:pPr>
        <w:autoSpaceDE w:val="0"/>
        <w:autoSpaceDN w:val="0"/>
        <w:adjustRightInd w:val="0"/>
        <w:spacing w:after="240" w:line="360" w:lineRule="auto"/>
        <w:ind w:left="-567" w:right="-425" w:firstLine="709"/>
        <w:jc w:val="center"/>
        <w:rPr>
          <w:rFonts w:ascii="Verdana" w:hAnsi="Verdana"/>
          <w:b/>
          <w:bCs/>
          <w:kern w:val="1"/>
          <w:sz w:val="24"/>
          <w:szCs w:val="24"/>
        </w:rPr>
      </w:pPr>
      <w:r w:rsidRPr="006012CC">
        <w:rPr>
          <w:rFonts w:ascii="Verdana" w:hAnsi="Verdana"/>
          <w:b/>
          <w:bCs/>
          <w:kern w:val="1"/>
          <w:sz w:val="24"/>
          <w:szCs w:val="24"/>
        </w:rPr>
        <w:lastRenderedPageBreak/>
        <w:t>SEÇÃO VI</w:t>
      </w:r>
    </w:p>
    <w:p w:rsidR="00852681" w:rsidRPr="006012CC" w:rsidRDefault="00852681" w:rsidP="00852681">
      <w:pPr>
        <w:autoSpaceDE w:val="0"/>
        <w:autoSpaceDN w:val="0"/>
        <w:adjustRightInd w:val="0"/>
        <w:spacing w:after="240" w:line="360" w:lineRule="auto"/>
        <w:ind w:left="-567" w:right="-425" w:firstLine="709"/>
        <w:jc w:val="center"/>
        <w:rPr>
          <w:rFonts w:ascii="Verdana" w:hAnsi="Verdana"/>
          <w:b/>
          <w:bCs/>
          <w:kern w:val="1"/>
          <w:sz w:val="24"/>
          <w:szCs w:val="24"/>
        </w:rPr>
      </w:pPr>
      <w:r w:rsidRPr="006012CC">
        <w:rPr>
          <w:rFonts w:ascii="Verdana" w:hAnsi="Verdana"/>
          <w:b/>
          <w:bCs/>
          <w:kern w:val="1"/>
          <w:sz w:val="24"/>
          <w:szCs w:val="24"/>
        </w:rPr>
        <w:t>DAS SANÇÕES</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b/>
          <w:bCs/>
          <w:kern w:val="1"/>
          <w:sz w:val="24"/>
          <w:szCs w:val="24"/>
        </w:rPr>
        <w:t xml:space="preserve">Art. 74 </w:t>
      </w:r>
      <w:r w:rsidRPr="006012CC">
        <w:rPr>
          <w:rFonts w:ascii="Verdana" w:hAnsi="Verdana"/>
          <w:kern w:val="1"/>
          <w:sz w:val="24"/>
          <w:szCs w:val="24"/>
        </w:rPr>
        <w:t>Observados o contraditório e a ampla defesa, todas as sanções previstas no art. 156 da Lei nº 14.133/2021, serão aplicadas pelo secretário municipal da pasta interessada, ou pela autoridade máxima da respectiva entidade, quando se tratar de autarquia ou fundação.</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b/>
          <w:bCs/>
          <w:kern w:val="1"/>
          <w:sz w:val="24"/>
          <w:szCs w:val="24"/>
        </w:rPr>
        <w:t xml:space="preserve">Art. 75 </w:t>
      </w:r>
      <w:r w:rsidRPr="006012CC">
        <w:rPr>
          <w:rFonts w:ascii="Verdana" w:hAnsi="Verdana"/>
          <w:kern w:val="1"/>
          <w:sz w:val="24"/>
          <w:szCs w:val="24"/>
        </w:rPr>
        <w:t>Os editais e instrumentos convocatório deverão prever expressamente as hipóteses de aplicação das sanções previstas no</w:t>
      </w:r>
      <w:r w:rsidR="006D1B41">
        <w:rPr>
          <w:rFonts w:ascii="Verdana" w:hAnsi="Verdana"/>
          <w:kern w:val="1"/>
          <w:sz w:val="24"/>
          <w:szCs w:val="24"/>
        </w:rPr>
        <w:t xml:space="preserve"> art. 156 da Lei nº 14.133/2021, </w:t>
      </w:r>
      <w:r w:rsidRPr="006012CC">
        <w:rPr>
          <w:rFonts w:ascii="Verdana" w:hAnsi="Verdana"/>
          <w:kern w:val="1"/>
          <w:sz w:val="24"/>
          <w:szCs w:val="24"/>
        </w:rPr>
        <w:t xml:space="preserve">notadamente os detalhes relacionados aos percentuais e valores de multa pecuniária.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 xml:space="preserve">Parágrafo Único. Para a aplicação de qualquer penalidade contratual é imprescindível a prévia instauração do devido processo administrativo sancionatório, assegurando-se o contraditório e ampla defesa.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b/>
          <w:bCs/>
          <w:kern w:val="1"/>
          <w:sz w:val="24"/>
          <w:szCs w:val="24"/>
        </w:rPr>
        <w:t xml:space="preserve">Art. 76 </w:t>
      </w:r>
      <w:r w:rsidRPr="006012CC">
        <w:rPr>
          <w:rFonts w:ascii="Verdana" w:hAnsi="Verdana"/>
          <w:kern w:val="1"/>
          <w:sz w:val="24"/>
          <w:szCs w:val="24"/>
        </w:rPr>
        <w:t xml:space="preserve">Na aplicação das penalidades, a autoridade competente observará: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 xml:space="preserve">I - os princípios da proporcionalidade e da razoabilidade;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 xml:space="preserve">II - a não reincidência da infração;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 xml:space="preserve">III - a atuação da contratada em minorar os prejuízos advindos de sua conduta omissiva ou comissiva;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 xml:space="preserve">IV - a execução satisfatória das demais obrigações contratuais; e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 xml:space="preserve">V - a não existência de efetivo prejuízo material à Administração.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D1B41">
        <w:rPr>
          <w:rFonts w:ascii="Verdana" w:hAnsi="Verdana"/>
          <w:b/>
          <w:kern w:val="1"/>
          <w:sz w:val="24"/>
          <w:szCs w:val="24"/>
        </w:rPr>
        <w:t>§1º</w:t>
      </w:r>
      <w:r w:rsidRPr="006012CC">
        <w:rPr>
          <w:rFonts w:ascii="Verdana" w:hAnsi="Verdana"/>
          <w:kern w:val="1"/>
          <w:sz w:val="24"/>
          <w:szCs w:val="24"/>
        </w:rPr>
        <w:t xml:space="preserve"> Em casos excepcionais, caso a penalidade prevista no instrumento convocatório ou no contrato se mostre desproporcional à gravidade da </w:t>
      </w:r>
      <w:r w:rsidRPr="006012CC">
        <w:rPr>
          <w:rFonts w:ascii="Verdana" w:hAnsi="Verdana"/>
          <w:kern w:val="1"/>
          <w:sz w:val="24"/>
          <w:szCs w:val="24"/>
        </w:rPr>
        <w:lastRenderedPageBreak/>
        <w:t xml:space="preserve">infração e ao prejuízo ou risco de prejuízo dela decorrente, a autoridade competente poderá justificadamente reduzi-la, observados os demais critérios previstos neste artigo.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D1B41">
        <w:rPr>
          <w:rFonts w:ascii="Verdana" w:hAnsi="Verdana"/>
          <w:b/>
          <w:kern w:val="1"/>
          <w:sz w:val="24"/>
          <w:szCs w:val="24"/>
        </w:rPr>
        <w:t>§2º</w:t>
      </w:r>
      <w:r w:rsidRPr="006012CC">
        <w:rPr>
          <w:rFonts w:ascii="Verdana" w:hAnsi="Verdana"/>
          <w:kern w:val="1"/>
          <w:sz w:val="24"/>
          <w:szCs w:val="24"/>
        </w:rPr>
        <w:t xml:space="preserve"> Será permitida a retenção cautelar temporária da parte do pagamento correspondente à pena pecuniária em tese aplicável nas hipóteses em que houver o risco de ser frustrada a cobrança do débito, mediante decisão fundamentada.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D1B41">
        <w:rPr>
          <w:rFonts w:ascii="Verdana" w:hAnsi="Verdana"/>
          <w:b/>
          <w:kern w:val="1"/>
          <w:sz w:val="24"/>
          <w:szCs w:val="24"/>
        </w:rPr>
        <w:t>§3º</w:t>
      </w:r>
      <w:r w:rsidRPr="006012CC">
        <w:rPr>
          <w:rFonts w:ascii="Verdana" w:hAnsi="Verdana"/>
          <w:kern w:val="1"/>
          <w:sz w:val="24"/>
          <w:szCs w:val="24"/>
        </w:rPr>
        <w:t xml:space="preserve"> O valor retido deverá ser entregue à contratada em caso de não aplicação ou de aplicação de penalidade inferior à inicialmente prevista. </w:t>
      </w:r>
    </w:p>
    <w:p w:rsidR="00852681" w:rsidRPr="006012CC" w:rsidRDefault="00852681" w:rsidP="00852681">
      <w:pPr>
        <w:autoSpaceDE w:val="0"/>
        <w:autoSpaceDN w:val="0"/>
        <w:adjustRightInd w:val="0"/>
        <w:spacing w:after="240" w:line="360" w:lineRule="auto"/>
        <w:ind w:left="-567" w:right="-425" w:firstLine="709"/>
        <w:jc w:val="center"/>
        <w:rPr>
          <w:rFonts w:ascii="Verdana" w:hAnsi="Verdana"/>
          <w:b/>
          <w:bCs/>
          <w:kern w:val="1"/>
          <w:sz w:val="24"/>
          <w:szCs w:val="24"/>
        </w:rPr>
      </w:pPr>
      <w:r w:rsidRPr="006012CC">
        <w:rPr>
          <w:rFonts w:ascii="Verdana" w:hAnsi="Verdana"/>
          <w:b/>
          <w:bCs/>
          <w:kern w:val="1"/>
          <w:sz w:val="24"/>
          <w:szCs w:val="24"/>
        </w:rPr>
        <w:t>SEÇÃO VII</w:t>
      </w:r>
    </w:p>
    <w:p w:rsidR="00852681" w:rsidRPr="006012CC" w:rsidRDefault="00852681" w:rsidP="00852681">
      <w:pPr>
        <w:autoSpaceDE w:val="0"/>
        <w:autoSpaceDN w:val="0"/>
        <w:adjustRightInd w:val="0"/>
        <w:spacing w:after="240" w:line="360" w:lineRule="auto"/>
        <w:ind w:left="-567" w:right="-425" w:firstLine="709"/>
        <w:jc w:val="center"/>
        <w:rPr>
          <w:rFonts w:ascii="Verdana" w:hAnsi="Verdana"/>
          <w:b/>
          <w:bCs/>
          <w:kern w:val="1"/>
          <w:sz w:val="24"/>
          <w:szCs w:val="24"/>
        </w:rPr>
      </w:pPr>
      <w:r w:rsidRPr="006012CC">
        <w:rPr>
          <w:rFonts w:ascii="Verdana" w:hAnsi="Verdana"/>
          <w:b/>
          <w:bCs/>
          <w:kern w:val="1"/>
          <w:sz w:val="24"/>
          <w:szCs w:val="24"/>
        </w:rPr>
        <w:t>DAS ALTERAÇÕES DOS CONTRATOS</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b/>
          <w:bCs/>
          <w:kern w:val="1"/>
          <w:sz w:val="24"/>
          <w:szCs w:val="24"/>
        </w:rPr>
        <w:t xml:space="preserve">Art. 77 </w:t>
      </w:r>
      <w:r w:rsidRPr="006012CC">
        <w:rPr>
          <w:rFonts w:ascii="Verdana" w:hAnsi="Verdana"/>
          <w:kern w:val="1"/>
          <w:sz w:val="24"/>
          <w:szCs w:val="24"/>
        </w:rPr>
        <w:t xml:space="preserve">Os contratos administrativos, notadamente as suas cláusulas de natureza econômico-financeira e regulamentar, bem como a forma de pagamento, poderão ser alterados nas hipóteses e condições previstas no art. 124 da Lei nº 14.133, de 2021.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D1B41">
        <w:rPr>
          <w:rFonts w:ascii="Verdana" w:hAnsi="Verdana"/>
          <w:b/>
          <w:kern w:val="1"/>
          <w:sz w:val="24"/>
          <w:szCs w:val="24"/>
        </w:rPr>
        <w:t>§1º</w:t>
      </w:r>
      <w:r w:rsidRPr="006012CC">
        <w:rPr>
          <w:rFonts w:ascii="Verdana" w:hAnsi="Verdana"/>
          <w:kern w:val="1"/>
          <w:sz w:val="24"/>
          <w:szCs w:val="24"/>
        </w:rPr>
        <w:t xml:space="preserve"> Caberá à gestão iniciar a instrução que vise à alteração de contrato sob sua responsabilidade, seja por iniciativa própria ou por solicitação da contratada.</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D1B41">
        <w:rPr>
          <w:rFonts w:ascii="Verdana" w:hAnsi="Verdana"/>
          <w:b/>
          <w:kern w:val="1"/>
          <w:sz w:val="24"/>
          <w:szCs w:val="24"/>
        </w:rPr>
        <w:t>§2º</w:t>
      </w:r>
      <w:r w:rsidRPr="006012CC">
        <w:rPr>
          <w:rFonts w:ascii="Verdana" w:hAnsi="Verdana"/>
          <w:kern w:val="1"/>
          <w:sz w:val="24"/>
          <w:szCs w:val="24"/>
        </w:rPr>
        <w:t xml:space="preserve"> As alterações contratuais que acarretem aumento de despesa estarão sujeitas à verificação de disponibilidade e previsão orçamentária.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D1B41">
        <w:rPr>
          <w:rFonts w:ascii="Verdana" w:hAnsi="Verdana"/>
          <w:b/>
          <w:kern w:val="1"/>
          <w:sz w:val="24"/>
          <w:szCs w:val="24"/>
        </w:rPr>
        <w:t>§3º</w:t>
      </w:r>
      <w:r w:rsidRPr="006012CC">
        <w:rPr>
          <w:rFonts w:ascii="Verdana" w:hAnsi="Verdana"/>
          <w:kern w:val="1"/>
          <w:sz w:val="24"/>
          <w:szCs w:val="24"/>
        </w:rPr>
        <w:t xml:space="preserve"> Nos casos de acréscimo quantitativo ou qualitativo, o Órgão Técnico deverá elaborar Termo de Referência ou Projeto Básico que contenha, no mínimo: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 xml:space="preserve">I - justificativa;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lastRenderedPageBreak/>
        <w:t xml:space="preserve">II - indicação do item com a respectiva quantidade a ser acrescida; e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 xml:space="preserve">III - no caso de acréscimo qualitativo, especificações técnicas.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b/>
          <w:bCs/>
          <w:kern w:val="1"/>
          <w:sz w:val="24"/>
          <w:szCs w:val="24"/>
        </w:rPr>
        <w:t>Art. 78</w:t>
      </w:r>
      <w:r w:rsidRPr="006012CC">
        <w:rPr>
          <w:rFonts w:ascii="Verdana" w:hAnsi="Verdana"/>
          <w:kern w:val="1"/>
          <w:sz w:val="24"/>
          <w:szCs w:val="24"/>
        </w:rPr>
        <w:t xml:space="preserve"> A alteração de cláusula econômico-financeira será feita por meio de: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 xml:space="preserve">I - Reavaliação;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 xml:space="preserve">II - Revisão;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 xml:space="preserve">III - Renegociação; ou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 xml:space="preserve">IV - Repactuação.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b/>
          <w:bCs/>
          <w:kern w:val="1"/>
          <w:sz w:val="24"/>
          <w:szCs w:val="24"/>
        </w:rPr>
        <w:t>Art. 79</w:t>
      </w:r>
      <w:r w:rsidRPr="006012CC">
        <w:rPr>
          <w:rFonts w:ascii="Verdana" w:hAnsi="Verdana"/>
          <w:kern w:val="1"/>
          <w:sz w:val="24"/>
          <w:szCs w:val="24"/>
        </w:rPr>
        <w:t xml:space="preserve"> A cláusula regulamentar admite alterações compreendendo: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 xml:space="preserve">I - modificações do projeto ou das especificações;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 xml:space="preserve">II - acréscimo ou diminuição quantitativa do objeto;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 xml:space="preserve">III - substituição da garantia; e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b/>
          <w:bCs/>
          <w:kern w:val="1"/>
          <w:sz w:val="24"/>
          <w:szCs w:val="24"/>
        </w:rPr>
      </w:pPr>
      <w:r w:rsidRPr="006012CC">
        <w:rPr>
          <w:rFonts w:ascii="Verdana" w:hAnsi="Verdana"/>
          <w:kern w:val="1"/>
          <w:sz w:val="24"/>
          <w:szCs w:val="24"/>
        </w:rPr>
        <w:t xml:space="preserve">IV - modificação do regime de execução. </w:t>
      </w:r>
    </w:p>
    <w:p w:rsidR="00852681"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b/>
          <w:bCs/>
          <w:kern w:val="1"/>
          <w:sz w:val="24"/>
          <w:szCs w:val="24"/>
        </w:rPr>
        <w:t>Art. 80</w:t>
      </w:r>
      <w:r w:rsidRPr="006012CC">
        <w:rPr>
          <w:rFonts w:ascii="Verdana" w:hAnsi="Verdana"/>
          <w:kern w:val="1"/>
          <w:sz w:val="24"/>
          <w:szCs w:val="24"/>
        </w:rPr>
        <w:t xml:space="preserve"> A forma de pagamento poderá ser alterada sempre que tal modificação for suficiente para restabelecer o equilíbrio econômico-financeiro ou a exequibilidade do contrato, atingidos pela superveniência de novas condições de mercado ou de fatos imprevisíveis ou não previstos no ajuste, vedada a antecipação de pagamento em relação ao cronograma financeiro fixado sem a correspondente contraprestação de fornecimento de bens ou execução de obra ou serviço. </w:t>
      </w:r>
    </w:p>
    <w:p w:rsidR="006D1B41" w:rsidRPr="006012CC" w:rsidRDefault="006D1B41" w:rsidP="00852681">
      <w:pPr>
        <w:autoSpaceDE w:val="0"/>
        <w:autoSpaceDN w:val="0"/>
        <w:adjustRightInd w:val="0"/>
        <w:spacing w:after="240" w:line="360" w:lineRule="auto"/>
        <w:ind w:left="-567" w:right="-425" w:firstLine="709"/>
        <w:jc w:val="both"/>
        <w:rPr>
          <w:rFonts w:ascii="Verdana" w:hAnsi="Verdana"/>
          <w:kern w:val="1"/>
          <w:sz w:val="24"/>
          <w:szCs w:val="24"/>
        </w:rPr>
      </w:pPr>
    </w:p>
    <w:p w:rsidR="00852681" w:rsidRPr="006012CC" w:rsidRDefault="00852681" w:rsidP="00852681">
      <w:pPr>
        <w:autoSpaceDE w:val="0"/>
        <w:autoSpaceDN w:val="0"/>
        <w:adjustRightInd w:val="0"/>
        <w:spacing w:after="240" w:line="360" w:lineRule="auto"/>
        <w:ind w:left="-567" w:right="-425" w:firstLine="709"/>
        <w:jc w:val="center"/>
        <w:rPr>
          <w:rFonts w:ascii="Verdana" w:hAnsi="Verdana"/>
          <w:b/>
          <w:bCs/>
          <w:kern w:val="1"/>
          <w:sz w:val="24"/>
          <w:szCs w:val="24"/>
        </w:rPr>
      </w:pPr>
      <w:r w:rsidRPr="006012CC">
        <w:rPr>
          <w:rFonts w:ascii="Verdana" w:hAnsi="Verdana"/>
          <w:b/>
          <w:bCs/>
          <w:kern w:val="1"/>
          <w:sz w:val="24"/>
          <w:szCs w:val="24"/>
        </w:rPr>
        <w:lastRenderedPageBreak/>
        <w:t>SEÇÃO VIII</w:t>
      </w:r>
    </w:p>
    <w:p w:rsidR="00852681" w:rsidRPr="006012CC" w:rsidRDefault="00852681" w:rsidP="00852681">
      <w:pPr>
        <w:autoSpaceDE w:val="0"/>
        <w:autoSpaceDN w:val="0"/>
        <w:adjustRightInd w:val="0"/>
        <w:spacing w:after="240" w:line="360" w:lineRule="auto"/>
        <w:ind w:left="-567" w:right="-425" w:firstLine="709"/>
        <w:jc w:val="center"/>
        <w:rPr>
          <w:rFonts w:ascii="Verdana" w:hAnsi="Verdana"/>
          <w:kern w:val="1"/>
          <w:sz w:val="24"/>
          <w:szCs w:val="24"/>
        </w:rPr>
      </w:pPr>
      <w:r w:rsidRPr="006012CC">
        <w:rPr>
          <w:rFonts w:ascii="Verdana" w:hAnsi="Verdana"/>
          <w:b/>
          <w:bCs/>
          <w:kern w:val="1"/>
          <w:sz w:val="24"/>
          <w:szCs w:val="24"/>
        </w:rPr>
        <w:t>DO REAJUSTE</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b/>
          <w:bCs/>
          <w:kern w:val="1"/>
          <w:sz w:val="24"/>
          <w:szCs w:val="24"/>
        </w:rPr>
        <w:t>Art. 81</w:t>
      </w:r>
      <w:r w:rsidRPr="006012CC">
        <w:rPr>
          <w:rFonts w:ascii="Verdana" w:hAnsi="Verdana"/>
          <w:kern w:val="1"/>
          <w:sz w:val="24"/>
          <w:szCs w:val="24"/>
        </w:rPr>
        <w:t xml:space="preserve"> É admitida estipulação de reajuste por índices de preços gerais, setoriais ou que reflitam a variação dos custos de produção ou dos insumos utilizados nos contratos pactuados pelo </w:t>
      </w:r>
      <w:r w:rsidRPr="006012CC">
        <w:rPr>
          <w:rFonts w:ascii="Verdana" w:hAnsi="Verdana"/>
          <w:b/>
          <w:kern w:val="1"/>
          <w:sz w:val="24"/>
          <w:szCs w:val="24"/>
        </w:rPr>
        <w:t>do Poder Legislativo Municipal</w:t>
      </w:r>
      <w:r w:rsidRPr="006012CC">
        <w:rPr>
          <w:rFonts w:ascii="Verdana" w:hAnsi="Verdana"/>
          <w:kern w:val="1"/>
          <w:sz w:val="24"/>
          <w:szCs w:val="24"/>
        </w:rPr>
        <w:t xml:space="preserve">.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 xml:space="preserve">§1º Independentemente do prazo de duração do contrato, será obrigatória a previsão no edital e no próprio instrumento contratual do índice, da data-base e da periodicidade do reajustamento de preços.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 xml:space="preserve">§2º Poderá ser estabelecido mais de um índice específico ou setorial, em conformidade com a realidade de mercado dos respectivos insumos.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b/>
          <w:bCs/>
          <w:kern w:val="1"/>
          <w:sz w:val="24"/>
          <w:szCs w:val="24"/>
        </w:rPr>
        <w:t>Art. 82</w:t>
      </w:r>
      <w:r w:rsidRPr="006012CC">
        <w:rPr>
          <w:rFonts w:ascii="Verdana" w:hAnsi="Verdana"/>
          <w:kern w:val="1"/>
          <w:sz w:val="24"/>
          <w:szCs w:val="24"/>
        </w:rPr>
        <w:t xml:space="preserve"> Para o reajustamento dos preços dos contratos deve ser observado o interregno mínimo de 12 (doze) meses.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 xml:space="preserve">§1º O interregno mínimo de 12 (doze) meses será contado a partir da data da apresentação da proposta ou do orçamento estimado a que a proposta se referir, conforme fixado em edital.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 xml:space="preserve">§2º Nos reajustamentos subsequentes ao primeiro, o interregno mínimo de 12 (doze) meses será contado da data de início dos efeitos financeiros do último reajustamento ocorrido.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 xml:space="preserve">§3º Quando se tratar de contratos decorrentes de acionamento de Ata de Registro de Preços, o reajuste dar-se-á com base na variação do índice pactuado entre a assinatura do contrato e o primeiro aniversário de assinatura do instrumento contratual.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 xml:space="preserve">§4º Quando o termo inicial do interregno de 12 (doze) meses coincidir com o primeiro dia do mês, será aplicada a metodologia de recuo de mês e os </w:t>
      </w:r>
      <w:r w:rsidRPr="006012CC">
        <w:rPr>
          <w:rFonts w:ascii="Verdana" w:hAnsi="Verdana"/>
          <w:kern w:val="1"/>
          <w:sz w:val="24"/>
          <w:szCs w:val="24"/>
        </w:rPr>
        <w:lastRenderedPageBreak/>
        <w:t xml:space="preserve">reajustes subsequentes ocorrerão nos aniversários seguintes, aplicando-se a variação ocorrida no último período.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 xml:space="preserve">§5º Na hipótese de o contrato haver sofrido alteração em cláusula econômico-financeira, o período de 12 (doze) meses será contado a partir da última alteração.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 xml:space="preserve">§6º São nulos quaisquer expedientes que, na apuração do índice atinente, produzam efeitos financeiros equivalentes aos de reajuste de preços de periodicidade inferior à anual.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b/>
          <w:bCs/>
          <w:kern w:val="1"/>
          <w:sz w:val="24"/>
          <w:szCs w:val="24"/>
        </w:rPr>
        <w:t>Art. 83</w:t>
      </w:r>
      <w:r w:rsidRPr="006012CC">
        <w:rPr>
          <w:rFonts w:ascii="Verdana" w:hAnsi="Verdana"/>
          <w:kern w:val="1"/>
          <w:sz w:val="24"/>
          <w:szCs w:val="24"/>
        </w:rPr>
        <w:t xml:space="preserve"> Nos contratos de serviços continuados com dedicação exclusiva de mão de obra, os insumos de serviços serão reajustados simultaneamente com a repactuação dos custos de mão de obra, desde que decorrido o interregno mínimo de 12 (doze) meses, contado a partir da data da apresentação da proposta, conforme fixado em edital.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 xml:space="preserve">Parágrafo Único. Quando o interregno mínimo de 12 (doze) meses previsto não tiver sido cumprido, ocorrerá exclusivamente a repactuação dos custos de mão de obra, diferindo-se o reajuste dos insumos de serviços para o reajustamento seguinte. </w:t>
      </w:r>
    </w:p>
    <w:p w:rsidR="00852681" w:rsidRPr="006012CC" w:rsidRDefault="00852681" w:rsidP="00852681">
      <w:pPr>
        <w:autoSpaceDE w:val="0"/>
        <w:autoSpaceDN w:val="0"/>
        <w:adjustRightInd w:val="0"/>
        <w:spacing w:after="240" w:line="360" w:lineRule="auto"/>
        <w:ind w:left="-567" w:right="-425" w:firstLine="709"/>
        <w:jc w:val="center"/>
        <w:rPr>
          <w:rFonts w:ascii="Verdana" w:hAnsi="Verdana"/>
          <w:b/>
          <w:bCs/>
          <w:kern w:val="1"/>
          <w:sz w:val="24"/>
          <w:szCs w:val="24"/>
        </w:rPr>
      </w:pPr>
      <w:r w:rsidRPr="006012CC">
        <w:rPr>
          <w:rFonts w:ascii="Verdana" w:hAnsi="Verdana"/>
          <w:b/>
          <w:bCs/>
          <w:kern w:val="1"/>
          <w:sz w:val="24"/>
          <w:szCs w:val="24"/>
        </w:rPr>
        <w:t>SEÇÃO IX</w:t>
      </w:r>
    </w:p>
    <w:p w:rsidR="00852681" w:rsidRPr="006012CC" w:rsidRDefault="00852681" w:rsidP="00852681">
      <w:pPr>
        <w:autoSpaceDE w:val="0"/>
        <w:autoSpaceDN w:val="0"/>
        <w:adjustRightInd w:val="0"/>
        <w:spacing w:after="240" w:line="360" w:lineRule="auto"/>
        <w:ind w:left="-567" w:right="-425" w:firstLine="709"/>
        <w:jc w:val="center"/>
        <w:rPr>
          <w:rFonts w:ascii="Verdana" w:hAnsi="Verdana"/>
          <w:kern w:val="1"/>
          <w:sz w:val="24"/>
          <w:szCs w:val="24"/>
        </w:rPr>
      </w:pPr>
      <w:r w:rsidRPr="006012CC">
        <w:rPr>
          <w:rFonts w:ascii="Verdana" w:hAnsi="Verdana"/>
          <w:b/>
          <w:bCs/>
          <w:kern w:val="1"/>
          <w:sz w:val="24"/>
          <w:szCs w:val="24"/>
        </w:rPr>
        <w:t>DA PRORROGAÇÃO DO PRAZO DE VIGÊNCIA DOS CONTRATOS</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b/>
          <w:bCs/>
          <w:kern w:val="1"/>
          <w:sz w:val="24"/>
          <w:szCs w:val="24"/>
        </w:rPr>
        <w:t>Art. 84</w:t>
      </w:r>
      <w:r w:rsidRPr="006012CC">
        <w:rPr>
          <w:rFonts w:ascii="Verdana" w:hAnsi="Verdana"/>
          <w:kern w:val="1"/>
          <w:sz w:val="24"/>
          <w:szCs w:val="24"/>
        </w:rPr>
        <w:t xml:space="preserve"> Os contratos, observadas as disposições da Lei nº 14.133/2021, poderão ter as seguintes vigências máximas: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 xml:space="preserve">I - contratos por escopo predefinido: vigência compatível com a lógica de execução contratual;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lastRenderedPageBreak/>
        <w:t xml:space="preserve">II - contratos que tenha por objeto serviços e fornecimentos contínuos: até 5 (cinco) anos, prorrogáveis por igual período;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 xml:space="preserve">III - contratos que gerem receita para a Administração e contratos de eficiência: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 xml:space="preserve">a) até 10 (dez) anos, nos contratos sem investimento;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 xml:space="preserve">b) até 35 (trinta e cinco) anos, nos contratos com investimento;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 xml:space="preserve">IV - contratos que prevejam a operação continuada de sistemas estruturantes de tecnologia da informação: vigência máxima de 15 (quinze) anos;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 xml:space="preserve">V - contratos firmados sob o regime de fornecimento e prestação de serviço associado: vigência máxima definida pela soma do prazo relativo ao fornecimento inicial ou à entrega da obra com o prazo relativo ao serviço de operação e manutenção, este limitado a 5 (cinco) anos contados da data de recebimento do objeto inicial, autorizada a prorrogação, desde que observado o limite máximo de 10 (dez) anos.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D1B41">
        <w:rPr>
          <w:rFonts w:ascii="Verdana" w:hAnsi="Verdana"/>
          <w:b/>
          <w:kern w:val="1"/>
          <w:sz w:val="24"/>
          <w:szCs w:val="24"/>
        </w:rPr>
        <w:t>§1º</w:t>
      </w:r>
      <w:r w:rsidRPr="006012CC">
        <w:rPr>
          <w:rFonts w:ascii="Verdana" w:hAnsi="Verdana"/>
          <w:kern w:val="1"/>
          <w:sz w:val="24"/>
          <w:szCs w:val="24"/>
        </w:rPr>
        <w:t xml:space="preserve"> Enquadram-se na hipótese prevista no inciso II do </w:t>
      </w:r>
      <w:r w:rsidRPr="006012CC">
        <w:rPr>
          <w:rFonts w:ascii="Verdana" w:hAnsi="Verdana"/>
          <w:i/>
          <w:iCs/>
          <w:kern w:val="1"/>
          <w:sz w:val="24"/>
          <w:szCs w:val="24"/>
        </w:rPr>
        <w:t>caput</w:t>
      </w:r>
      <w:r w:rsidRPr="006012CC">
        <w:rPr>
          <w:rFonts w:ascii="Verdana" w:hAnsi="Verdana"/>
          <w:kern w:val="1"/>
          <w:sz w:val="24"/>
          <w:szCs w:val="24"/>
        </w:rPr>
        <w:t xml:space="preserve"> deste artigo os serviços contratados e compras realizadas para a manutenção da atividade administrativa, decorrentes de necessidades essenciais permanentes ou prolongadas.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D1B41">
        <w:rPr>
          <w:rFonts w:ascii="Verdana" w:hAnsi="Verdana"/>
          <w:b/>
          <w:kern w:val="1"/>
          <w:sz w:val="24"/>
          <w:szCs w:val="24"/>
        </w:rPr>
        <w:t>§2º</w:t>
      </w:r>
      <w:r w:rsidRPr="006012CC">
        <w:rPr>
          <w:rFonts w:ascii="Verdana" w:hAnsi="Verdana"/>
          <w:kern w:val="1"/>
          <w:sz w:val="24"/>
          <w:szCs w:val="24"/>
        </w:rPr>
        <w:t xml:space="preserve"> Compete ao setor requisitante, com anuência do departamento de Tecnologia da Informação do Município, indicar, quando for o caso, o enquadramento do objeto na hipótese prevista no inciso IV do </w:t>
      </w:r>
      <w:r w:rsidRPr="006012CC">
        <w:rPr>
          <w:rFonts w:ascii="Verdana" w:hAnsi="Verdana"/>
          <w:i/>
          <w:iCs/>
          <w:kern w:val="1"/>
          <w:sz w:val="24"/>
          <w:szCs w:val="24"/>
        </w:rPr>
        <w:t>caput</w:t>
      </w:r>
      <w:r w:rsidRPr="006012CC">
        <w:rPr>
          <w:rFonts w:ascii="Verdana" w:hAnsi="Verdana"/>
          <w:kern w:val="1"/>
          <w:sz w:val="24"/>
          <w:szCs w:val="24"/>
        </w:rPr>
        <w:t xml:space="preserve"> deste artigo.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D1B41">
        <w:rPr>
          <w:rFonts w:ascii="Verdana" w:hAnsi="Verdana"/>
          <w:b/>
          <w:kern w:val="1"/>
          <w:sz w:val="24"/>
          <w:szCs w:val="24"/>
        </w:rPr>
        <w:lastRenderedPageBreak/>
        <w:t>§3º</w:t>
      </w:r>
      <w:r w:rsidRPr="006012CC">
        <w:rPr>
          <w:rFonts w:ascii="Verdana" w:hAnsi="Verdana"/>
          <w:kern w:val="1"/>
          <w:sz w:val="24"/>
          <w:szCs w:val="24"/>
        </w:rPr>
        <w:t xml:space="preserve"> A possibilidade de prorrogação de vigência dos contratos deverá estar expressamente prevista no edital e no instrumento convocatório.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D1B41">
        <w:rPr>
          <w:rFonts w:ascii="Verdana" w:hAnsi="Verdana"/>
          <w:b/>
          <w:kern w:val="1"/>
          <w:sz w:val="24"/>
          <w:szCs w:val="24"/>
        </w:rPr>
        <w:t>§4º</w:t>
      </w:r>
      <w:r w:rsidRPr="006012CC">
        <w:rPr>
          <w:rFonts w:ascii="Verdana" w:hAnsi="Verdana"/>
          <w:kern w:val="1"/>
          <w:sz w:val="24"/>
          <w:szCs w:val="24"/>
        </w:rPr>
        <w:t xml:space="preserve"> Na hipótese prevista no inciso I do </w:t>
      </w:r>
      <w:r w:rsidRPr="006012CC">
        <w:rPr>
          <w:rFonts w:ascii="Verdana" w:hAnsi="Verdana"/>
          <w:i/>
          <w:iCs/>
          <w:kern w:val="1"/>
          <w:sz w:val="24"/>
          <w:szCs w:val="24"/>
        </w:rPr>
        <w:t>caput</w:t>
      </w:r>
      <w:r w:rsidRPr="006012CC">
        <w:rPr>
          <w:rFonts w:ascii="Verdana" w:hAnsi="Verdana"/>
          <w:kern w:val="1"/>
          <w:sz w:val="24"/>
          <w:szCs w:val="24"/>
        </w:rPr>
        <w:t xml:space="preserve"> deste artigo, o prazo de vigência será automaticamente prorrogado quando seu objeto não for concluído no período firmado no contrato.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D1B41">
        <w:rPr>
          <w:rFonts w:ascii="Verdana" w:hAnsi="Verdana"/>
          <w:b/>
          <w:kern w:val="1"/>
          <w:sz w:val="24"/>
          <w:szCs w:val="24"/>
        </w:rPr>
        <w:t>§5º</w:t>
      </w:r>
      <w:r w:rsidRPr="006012CC">
        <w:rPr>
          <w:rFonts w:ascii="Verdana" w:hAnsi="Verdana"/>
          <w:kern w:val="1"/>
          <w:sz w:val="24"/>
          <w:szCs w:val="24"/>
        </w:rPr>
        <w:t xml:space="preserve"> O Município de Nova Xavantina poderá estabelecer a vigência por prazo indeterminado nos contratos em que seja usuário de serviço público essencial, desde que comprovada, a cada exercício financeiro, a existência de créditos orçamentários vinculados à contratação.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b/>
          <w:bCs/>
          <w:kern w:val="1"/>
          <w:sz w:val="24"/>
          <w:szCs w:val="24"/>
        </w:rPr>
        <w:t>Art. 85</w:t>
      </w:r>
      <w:r w:rsidRPr="006012CC">
        <w:rPr>
          <w:rFonts w:ascii="Verdana" w:hAnsi="Verdana"/>
          <w:kern w:val="1"/>
          <w:sz w:val="24"/>
          <w:szCs w:val="24"/>
        </w:rPr>
        <w:t xml:space="preserve"> Nos contratos por escopo predefinido, deverá ser expressamente previsto no edital e no instrumento contratual o prazo de execução e, sempre que possível, o cronograma físico-financeiro.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A057EA">
        <w:rPr>
          <w:rFonts w:ascii="Verdana" w:hAnsi="Verdana"/>
          <w:b/>
          <w:kern w:val="1"/>
          <w:sz w:val="24"/>
          <w:szCs w:val="24"/>
        </w:rPr>
        <w:t>§1º</w:t>
      </w:r>
      <w:r w:rsidRPr="006012CC">
        <w:rPr>
          <w:rFonts w:ascii="Verdana" w:hAnsi="Verdana"/>
          <w:kern w:val="1"/>
          <w:sz w:val="24"/>
          <w:szCs w:val="24"/>
        </w:rPr>
        <w:t xml:space="preserve"> Preferencialmente, o prazo de vigência deverá ser superior ao prazo de execução do objeto nos contratos por escopo predefinido.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A057EA">
        <w:rPr>
          <w:rFonts w:ascii="Verdana" w:hAnsi="Verdana"/>
          <w:b/>
          <w:kern w:val="1"/>
          <w:sz w:val="24"/>
          <w:szCs w:val="24"/>
        </w:rPr>
        <w:t>§2º</w:t>
      </w:r>
      <w:r w:rsidRPr="006012CC">
        <w:rPr>
          <w:rFonts w:ascii="Verdana" w:hAnsi="Verdana"/>
          <w:kern w:val="1"/>
          <w:sz w:val="24"/>
          <w:szCs w:val="24"/>
        </w:rPr>
        <w:t xml:space="preserve"> Os prazos de execução, conclusão e entrega nos contratos por escopo definido admitem prorrogação, mantidas as demais cláusulas do contrato e assegurada a manutenção de seu equilíbrio econômico-financeiro, desde que ocorra algum dos seguintes motivos, devidamente autuados em processo: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 xml:space="preserve">I - alteração do projeto ou especificações, pela Administração;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 xml:space="preserve">II - superveniência de fato excepcional ou imprevisível, estranho à vontade das partes, que altere fundamentalmente as condições de execução do contrato;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lastRenderedPageBreak/>
        <w:t xml:space="preserve">III - interrupção da execução do contrato ou diminuição do ritmo de trabalho por ordem e no interesse da Administração;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 xml:space="preserve">IV - aumento das quantidades inicialmente previstas no contrato, nos limites permitidos na Lei nº 14.133/2021;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 xml:space="preserve">V - impedimento de execução do contrato por fato ou ato de terceiro reconhecido pela Administração em documento contemporâneo à sua ocorrência;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 xml:space="preserve">VI - omissão ou atraso de providências a cargo da Administração, inclusive quanto aos pagamentos previstos de que resulte, diretamente, impedimento ou retardamento na execução do contrato, sem prejuízo das sanções legais aplicáveis aos responsáveis.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b/>
          <w:bCs/>
          <w:kern w:val="1"/>
          <w:sz w:val="24"/>
          <w:szCs w:val="24"/>
        </w:rPr>
        <w:t>Art. 86</w:t>
      </w:r>
      <w:r w:rsidRPr="006012CC">
        <w:rPr>
          <w:rFonts w:ascii="Verdana" w:hAnsi="Verdana"/>
          <w:kern w:val="1"/>
          <w:sz w:val="24"/>
          <w:szCs w:val="24"/>
        </w:rPr>
        <w:t xml:space="preserve"> A prorrogação de vigência dos contratos administrativos celebrados será precedida de reavaliação para se demonstrar a vantagem na continuidade do ajuste.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A057EA">
        <w:rPr>
          <w:rFonts w:ascii="Verdana" w:hAnsi="Verdana"/>
          <w:b/>
          <w:kern w:val="1"/>
          <w:sz w:val="24"/>
          <w:szCs w:val="24"/>
        </w:rPr>
        <w:t>§1º</w:t>
      </w:r>
      <w:r w:rsidRPr="006012CC">
        <w:rPr>
          <w:rFonts w:ascii="Verdana" w:hAnsi="Verdana"/>
          <w:kern w:val="1"/>
          <w:sz w:val="24"/>
          <w:szCs w:val="24"/>
        </w:rPr>
        <w:t xml:space="preserve"> Poderão ser utilizadas, para verificação da vantajosidade, além das fontes previstas no art. 2º do Anexo VI, contratações realizadas pelo fornecedor com outras entidades, públicas ou privadas.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A057EA">
        <w:rPr>
          <w:rFonts w:ascii="Verdana" w:hAnsi="Verdana"/>
          <w:b/>
          <w:kern w:val="1"/>
          <w:sz w:val="24"/>
          <w:szCs w:val="24"/>
        </w:rPr>
        <w:t>§2º</w:t>
      </w:r>
      <w:r w:rsidRPr="006012CC">
        <w:rPr>
          <w:rFonts w:ascii="Verdana" w:hAnsi="Verdana"/>
          <w:kern w:val="1"/>
          <w:sz w:val="24"/>
          <w:szCs w:val="24"/>
        </w:rPr>
        <w:t xml:space="preserve"> Caso seja mais vantajosa a realização de novo procedimento licitatório, mas não haja tempo hábil para a conclusão da licitação sem prejuízo à continuidade do fornecimento do produto ou serviço, o contrato poderá ser, justificadamente, prorrogado pela autoridade competente.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A057EA">
        <w:rPr>
          <w:rFonts w:ascii="Verdana" w:hAnsi="Verdana"/>
          <w:b/>
          <w:kern w:val="1"/>
          <w:sz w:val="24"/>
          <w:szCs w:val="24"/>
        </w:rPr>
        <w:t>§3º</w:t>
      </w:r>
      <w:r w:rsidRPr="006012CC">
        <w:rPr>
          <w:rFonts w:ascii="Verdana" w:hAnsi="Verdana"/>
          <w:kern w:val="1"/>
          <w:sz w:val="24"/>
          <w:szCs w:val="24"/>
        </w:rPr>
        <w:t xml:space="preserve"> Na hipótese do §2º deste artigo, deverá constar do termo aditivo formalizando a prorrogação a previsão de cláusula resolutiva de vigência em razão do início da execução do contrato decorrente do novo procedimento licitatório.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color w:val="FF0000"/>
          <w:kern w:val="1"/>
          <w:sz w:val="24"/>
          <w:szCs w:val="24"/>
        </w:rPr>
      </w:pPr>
      <w:r w:rsidRPr="00A057EA">
        <w:rPr>
          <w:rFonts w:ascii="Verdana" w:hAnsi="Verdana"/>
          <w:b/>
          <w:bCs/>
          <w:kern w:val="1"/>
          <w:sz w:val="24"/>
          <w:szCs w:val="24"/>
        </w:rPr>
        <w:lastRenderedPageBreak/>
        <w:t>Art. 87</w:t>
      </w:r>
      <w:r w:rsidRPr="006012CC">
        <w:rPr>
          <w:rFonts w:ascii="Verdana" w:hAnsi="Verdana"/>
          <w:kern w:val="1"/>
          <w:sz w:val="24"/>
          <w:szCs w:val="24"/>
        </w:rPr>
        <w:t xml:space="preserve"> Caso o gestor pretenda prorrogar a vigência do contrato, deverá encaminhar os autos ao setor de Licitações para verificação preliminar em, pelo menos, 90 (noventa) dias antes do vencimento da vigência contratual.</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A057EA">
        <w:rPr>
          <w:rFonts w:ascii="Verdana" w:hAnsi="Verdana"/>
          <w:b/>
          <w:kern w:val="1"/>
          <w:sz w:val="24"/>
          <w:szCs w:val="24"/>
        </w:rPr>
        <w:t>§1º</w:t>
      </w:r>
      <w:r w:rsidRPr="006012CC">
        <w:rPr>
          <w:rFonts w:ascii="Verdana" w:hAnsi="Verdana"/>
          <w:kern w:val="1"/>
          <w:sz w:val="24"/>
          <w:szCs w:val="24"/>
        </w:rPr>
        <w:t xml:space="preserve"> O processo para verificação preliminar deverá conter, no mínimo, a documentação básica para instrução de prorrogação contratual, composta pelos seguintes documentos: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 xml:space="preserve">I - Nota Técnica com as justificativas detalhadas para a manutenção do contrato;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 xml:space="preserve">II - formalização da concordância da contratada quanto à prorrogação;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 xml:space="preserve">III - pesquisa de preços, observado o disposto neste Decreto;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 xml:space="preserve">IV - manifestação acerca da vantajosidade da prorrogação;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 xml:space="preserve">V - Mapa de Riscos, quando couber.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A057EA">
        <w:rPr>
          <w:rFonts w:ascii="Verdana" w:hAnsi="Verdana"/>
          <w:b/>
          <w:kern w:val="1"/>
          <w:sz w:val="24"/>
          <w:szCs w:val="24"/>
        </w:rPr>
        <w:t>§2º</w:t>
      </w:r>
      <w:r w:rsidRPr="006012CC">
        <w:rPr>
          <w:rFonts w:ascii="Verdana" w:hAnsi="Verdana"/>
          <w:kern w:val="1"/>
          <w:sz w:val="24"/>
          <w:szCs w:val="24"/>
        </w:rPr>
        <w:t xml:space="preserve"> Os processos de prorrogação de contratações de bens e serviços que foram originalmente fundamentadas por meio de inexigibilidade de licitação deverão conter, adicionalmente, os documentos que comprovem a permanência da situação de inexigibilidade e consequente escolha do fornecedor.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A057EA">
        <w:rPr>
          <w:rFonts w:ascii="Verdana" w:hAnsi="Verdana"/>
          <w:b/>
          <w:kern w:val="1"/>
          <w:sz w:val="24"/>
          <w:szCs w:val="24"/>
        </w:rPr>
        <w:t>§3º</w:t>
      </w:r>
      <w:r w:rsidRPr="006012CC">
        <w:rPr>
          <w:rFonts w:ascii="Verdana" w:hAnsi="Verdana"/>
          <w:kern w:val="1"/>
          <w:sz w:val="24"/>
          <w:szCs w:val="24"/>
        </w:rPr>
        <w:t xml:space="preserve"> No caso de prorrogações de contratos de serviços continuados sem dedicação exclusiva de mão de obra, inclusive aqueles fundamentados por inexigibilidade de licitação, estará dispensada a pesquisa de preços de itens para os quais haja previsão contratual de índice oficial para reajustamento de preços sempre que o Órgão Técnico se manifestar pela vantajosidade da </w:t>
      </w:r>
      <w:r w:rsidRPr="006012CC">
        <w:rPr>
          <w:rFonts w:ascii="Verdana" w:hAnsi="Verdana"/>
          <w:kern w:val="1"/>
          <w:sz w:val="24"/>
          <w:szCs w:val="24"/>
        </w:rPr>
        <w:lastRenderedPageBreak/>
        <w:t xml:space="preserve">prorrogação, a qual deverá levar em consideração, no mínimo, os seguintes aspectos: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 xml:space="preserve">I - especificidades do contrato firmado;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 xml:space="preserve">II - competitividade do certame;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 xml:space="preserve">III - adequação da pesquisa de preços que fundamentou o valor estimado da contratação;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 xml:space="preserve">IV - realidade de mercado no momento da instrução da prorrogação; e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 xml:space="preserve">V - eventual ocorrência de circunstâncias atípicas no mercado relevante.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A057EA">
        <w:rPr>
          <w:rFonts w:ascii="Verdana" w:hAnsi="Verdana"/>
          <w:b/>
          <w:kern w:val="1"/>
          <w:sz w:val="24"/>
          <w:szCs w:val="24"/>
        </w:rPr>
        <w:t>§4º</w:t>
      </w:r>
      <w:r w:rsidRPr="006012CC">
        <w:rPr>
          <w:rFonts w:ascii="Verdana" w:hAnsi="Verdana"/>
          <w:kern w:val="1"/>
          <w:sz w:val="24"/>
          <w:szCs w:val="24"/>
        </w:rPr>
        <w:t xml:space="preserve"> No caso de prorrogações de contratos de serviços com regime de dedicação exclusiva de mão de obra, fica dispensada a pesquisa de preços de itens para os quais haja previsão contratual de índice oficial para reajustamento de preços, ou caso o valor de tais itens não tiver sofrido alteração durante o prazo de vigência do contrato, exceto quanto a obrigações decorrentes de Acordos, Convenções ou Dissídios Coletivos de Trabalho ou de Lei.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A057EA">
        <w:rPr>
          <w:rFonts w:ascii="Verdana" w:hAnsi="Verdana"/>
          <w:b/>
          <w:kern w:val="1"/>
          <w:sz w:val="24"/>
          <w:szCs w:val="24"/>
        </w:rPr>
        <w:t>§5º</w:t>
      </w:r>
      <w:r w:rsidRPr="006012CC">
        <w:rPr>
          <w:rFonts w:ascii="Verdana" w:hAnsi="Verdana"/>
          <w:kern w:val="1"/>
          <w:sz w:val="24"/>
          <w:szCs w:val="24"/>
        </w:rPr>
        <w:t xml:space="preserve"> A prorrogação de ajustes não onerosos dispensa a apresentação dos documentos descritos nos incisos III a V do §1º deste artigo. </w:t>
      </w:r>
    </w:p>
    <w:p w:rsidR="00852681" w:rsidRPr="006012CC" w:rsidRDefault="00A057EA" w:rsidP="00852681">
      <w:pPr>
        <w:autoSpaceDE w:val="0"/>
        <w:autoSpaceDN w:val="0"/>
        <w:adjustRightInd w:val="0"/>
        <w:spacing w:after="240" w:line="360" w:lineRule="auto"/>
        <w:ind w:left="-567" w:right="-425" w:firstLine="709"/>
        <w:jc w:val="both"/>
        <w:rPr>
          <w:rFonts w:ascii="Verdana" w:hAnsi="Verdana"/>
          <w:kern w:val="1"/>
          <w:sz w:val="24"/>
          <w:szCs w:val="24"/>
        </w:rPr>
      </w:pPr>
      <w:r w:rsidRPr="00A057EA">
        <w:rPr>
          <w:rFonts w:ascii="Verdana" w:hAnsi="Verdana"/>
          <w:b/>
          <w:kern w:val="1"/>
          <w:sz w:val="24"/>
          <w:szCs w:val="24"/>
        </w:rPr>
        <w:t>§</w:t>
      </w:r>
      <w:r w:rsidR="00852681" w:rsidRPr="00A057EA">
        <w:rPr>
          <w:rFonts w:ascii="Verdana" w:hAnsi="Verdana"/>
          <w:b/>
          <w:kern w:val="1"/>
          <w:sz w:val="24"/>
          <w:szCs w:val="24"/>
        </w:rPr>
        <w:t>6º</w:t>
      </w:r>
      <w:r w:rsidR="00852681" w:rsidRPr="006012CC">
        <w:rPr>
          <w:rFonts w:ascii="Verdana" w:hAnsi="Verdana"/>
          <w:kern w:val="1"/>
          <w:sz w:val="24"/>
          <w:szCs w:val="24"/>
        </w:rPr>
        <w:t xml:space="preserve"> Os autos deverão retornar ao gestor para complementação de informações sempre que se observar, durante a verificação preliminar, a ausência de um dos documentos necessários à instrução, ou se concluir que as informações nos autos estão imprecisas ou incompletas.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b/>
          <w:bCs/>
          <w:kern w:val="1"/>
          <w:sz w:val="24"/>
          <w:szCs w:val="24"/>
        </w:rPr>
        <w:t>Art. 88</w:t>
      </w:r>
      <w:r w:rsidRPr="006012CC">
        <w:rPr>
          <w:rFonts w:ascii="Verdana" w:hAnsi="Verdana"/>
          <w:kern w:val="1"/>
          <w:sz w:val="24"/>
          <w:szCs w:val="24"/>
        </w:rPr>
        <w:t xml:space="preserve"> O termo aditivo de prorrogação dos contratos incluirá, obrigatoriamente, as cláusulas econômico-financeiras alteradas em razão da prorrogação e, no caso do §2º do art. 86 deste Decreto, a hipótese da </w:t>
      </w:r>
      <w:r w:rsidRPr="006012CC">
        <w:rPr>
          <w:rFonts w:ascii="Verdana" w:hAnsi="Verdana"/>
          <w:kern w:val="1"/>
          <w:sz w:val="24"/>
          <w:szCs w:val="24"/>
        </w:rPr>
        <w:lastRenderedPageBreak/>
        <w:t xml:space="preserve">rescisão provocada pelo início da execução do contrato decorrente da conclusão do novo procedimento licitatório. </w:t>
      </w:r>
    </w:p>
    <w:p w:rsidR="00852681" w:rsidRPr="006012CC" w:rsidRDefault="00852681" w:rsidP="00852681">
      <w:pPr>
        <w:autoSpaceDE w:val="0"/>
        <w:autoSpaceDN w:val="0"/>
        <w:adjustRightInd w:val="0"/>
        <w:spacing w:after="240" w:line="360" w:lineRule="auto"/>
        <w:ind w:left="-567" w:right="-425" w:firstLine="709"/>
        <w:jc w:val="center"/>
        <w:rPr>
          <w:rFonts w:ascii="Verdana" w:hAnsi="Verdana"/>
          <w:b/>
          <w:bCs/>
          <w:kern w:val="1"/>
          <w:sz w:val="24"/>
          <w:szCs w:val="24"/>
        </w:rPr>
      </w:pPr>
      <w:r w:rsidRPr="006012CC">
        <w:rPr>
          <w:rFonts w:ascii="Verdana" w:hAnsi="Verdana"/>
          <w:b/>
          <w:bCs/>
          <w:kern w:val="1"/>
          <w:sz w:val="24"/>
          <w:szCs w:val="24"/>
        </w:rPr>
        <w:t>CAPÍTULO XI</w:t>
      </w:r>
    </w:p>
    <w:p w:rsidR="00852681" w:rsidRPr="006012CC" w:rsidRDefault="00852681" w:rsidP="00852681">
      <w:pPr>
        <w:autoSpaceDE w:val="0"/>
        <w:autoSpaceDN w:val="0"/>
        <w:adjustRightInd w:val="0"/>
        <w:spacing w:after="240" w:line="360" w:lineRule="auto"/>
        <w:ind w:left="-567" w:right="-425" w:firstLine="709"/>
        <w:jc w:val="center"/>
        <w:rPr>
          <w:rFonts w:ascii="Verdana" w:hAnsi="Verdana"/>
          <w:b/>
          <w:bCs/>
          <w:kern w:val="1"/>
          <w:sz w:val="24"/>
          <w:szCs w:val="24"/>
        </w:rPr>
      </w:pPr>
      <w:r w:rsidRPr="006012CC">
        <w:rPr>
          <w:rFonts w:ascii="Verdana" w:hAnsi="Verdana"/>
          <w:b/>
          <w:bCs/>
          <w:kern w:val="1"/>
          <w:sz w:val="24"/>
          <w:szCs w:val="24"/>
        </w:rPr>
        <w:t>DISPOSIÇÕES FINAIS</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b/>
          <w:bCs/>
          <w:kern w:val="1"/>
          <w:sz w:val="24"/>
          <w:szCs w:val="24"/>
        </w:rPr>
      </w:pPr>
      <w:r w:rsidRPr="006012CC">
        <w:rPr>
          <w:rFonts w:ascii="Verdana" w:hAnsi="Verdana"/>
          <w:b/>
          <w:bCs/>
          <w:kern w:val="1"/>
          <w:sz w:val="24"/>
          <w:szCs w:val="24"/>
        </w:rPr>
        <w:t xml:space="preserve">Art. 89 </w:t>
      </w:r>
      <w:r w:rsidRPr="006012CC">
        <w:rPr>
          <w:rFonts w:ascii="Verdana" w:hAnsi="Verdana"/>
          <w:kern w:val="1"/>
          <w:sz w:val="24"/>
          <w:szCs w:val="24"/>
        </w:rPr>
        <w:t>Enquanto não for efetivamente implementado o Portal Nacional de Contratações Públicas (PNCP) a que se refere o art. 174. da Lei nº 14.133/2021</w:t>
      </w:r>
      <w:r w:rsidRPr="006012CC">
        <w:rPr>
          <w:rFonts w:ascii="Verdana" w:hAnsi="Verdana"/>
          <w:b/>
          <w:bCs/>
          <w:kern w:val="1"/>
          <w:sz w:val="24"/>
          <w:szCs w:val="24"/>
        </w:rPr>
        <w:t>:</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I - quando a divulgação obrigatória dos atos exigidos pela citada Lei no PNCP se referir a aviso, autorização ou extrato, a publicidade dar-se-á através de sua publicação no Diário Oficial do Município, sem prejuízo de sua tempestiva disponibilização no sistema de acompanhamento de contratações do Tribunal de Contas local, se houver;</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II - quando a divulgação obrigatória dos atos exigidos pela citada Lei no PNCP se referir a inteiro teor de documento, edital, contrato ou processo, a publicidade dar-se-á através de sua disponibilização integral e tempestiva no Portal da Transparência da Prefeitura, sem prejuízo de eventual publicação no sistema de acompanhamento de contratações do Tribunal de Contas local, se houver;</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 xml:space="preserve">III - não haverá prejuízo à realização de licitações ou procedimentos de contratação direta ante a ausência das informações previstas nos §§ 2º e 3º do art. 174 da Lei nº 14.133/2021, eis que o </w:t>
      </w:r>
      <w:r w:rsidRPr="006012CC">
        <w:rPr>
          <w:rFonts w:ascii="Verdana" w:hAnsi="Verdana"/>
          <w:b/>
          <w:kern w:val="1"/>
          <w:sz w:val="24"/>
          <w:szCs w:val="24"/>
        </w:rPr>
        <w:t>do Poder Legislativo Municipal</w:t>
      </w:r>
      <w:r w:rsidRPr="006012CC">
        <w:rPr>
          <w:rFonts w:ascii="Verdana" w:hAnsi="Verdana"/>
          <w:kern w:val="1"/>
          <w:sz w:val="24"/>
          <w:szCs w:val="24"/>
        </w:rPr>
        <w:t xml:space="preserve"> adotará as funcionalidades atualmente disponibilizadas pelo Governo Federal, no que couber, nos termos deste Decreto;</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 xml:space="preserve">IV - nas licitações eletrônicas realizadas pelo </w:t>
      </w:r>
      <w:r w:rsidRPr="006012CC">
        <w:rPr>
          <w:rFonts w:ascii="Verdana" w:hAnsi="Verdana"/>
          <w:b/>
          <w:kern w:val="1"/>
          <w:sz w:val="24"/>
          <w:szCs w:val="24"/>
        </w:rPr>
        <w:t>do Poder Legislativo Municipal</w:t>
      </w:r>
      <w:r w:rsidRPr="006012CC">
        <w:rPr>
          <w:rFonts w:ascii="Verdana" w:hAnsi="Verdana"/>
          <w:kern w:val="1"/>
          <w:sz w:val="24"/>
          <w:szCs w:val="24"/>
        </w:rPr>
        <w:t xml:space="preserve">, caso opte por realizar procedimento regido pela Lei nº </w:t>
      </w:r>
      <w:r w:rsidRPr="006012CC">
        <w:rPr>
          <w:rFonts w:ascii="Verdana" w:hAnsi="Verdana"/>
          <w:kern w:val="1"/>
          <w:sz w:val="24"/>
          <w:szCs w:val="24"/>
        </w:rPr>
        <w:lastRenderedPageBreak/>
        <w:t xml:space="preserve">14.133/2021, e por adotar o modo de disputa aberto, ou o modo aberto e fechado, a Administração poderá, desde já, utilizar-se de sistema atualmente disponível, inclusive o </w:t>
      </w:r>
      <w:r w:rsidRPr="006012CC">
        <w:rPr>
          <w:rFonts w:ascii="Verdana" w:hAnsi="Verdana"/>
          <w:i/>
          <w:kern w:val="1"/>
          <w:sz w:val="24"/>
          <w:szCs w:val="24"/>
        </w:rPr>
        <w:t>Comprasnet</w:t>
      </w:r>
      <w:r w:rsidRPr="006012CC">
        <w:rPr>
          <w:rFonts w:ascii="Verdana" w:hAnsi="Verdana"/>
          <w:kern w:val="1"/>
          <w:sz w:val="24"/>
          <w:szCs w:val="24"/>
        </w:rPr>
        <w:t xml:space="preserve"> ou demais plataformas públicas ou privadas, sem prejuízo da utilização de sistema próprio. </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Parágrafo Único. O disposto nos incisos I e II acima ocorrerá sem prejuízo da respectiva divulgação em sítio eletrônico oficial, sempre que previsto na Lei nº 14.133/2021.</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b/>
          <w:bCs/>
          <w:kern w:val="1"/>
          <w:sz w:val="24"/>
          <w:szCs w:val="24"/>
        </w:rPr>
        <w:t xml:space="preserve">Art. 90 </w:t>
      </w:r>
      <w:r w:rsidRPr="006012CC">
        <w:rPr>
          <w:rFonts w:ascii="Verdana" w:hAnsi="Verdana"/>
          <w:kern w:val="1"/>
          <w:sz w:val="24"/>
          <w:szCs w:val="24"/>
        </w:rPr>
        <w:t>Em âmbito municipal, enquanto não houver adesão ao Portal Nacional de Contratações Públicas (PNCP) a que se refere o art. 174. da Lei nº 14.133/2021, a divulgação dos atos será promovida da seguinte forma:</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I - publicação em diário oficial das informações que a Lei nº 14.133/ 2021 exige que sejam divulgadas em sítio eletrônico oficial, admitida a publicação de extrato;</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II - disponibilização da versão física dos documentos em suas repartições, vedada a cobrança de qualquer valor, salvo o referente ao fornecimento de edital ou de cópia de documento, que não será superior ao custo de sua reprodução gráfica.</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b/>
          <w:bCs/>
          <w:kern w:val="1"/>
          <w:sz w:val="24"/>
          <w:szCs w:val="24"/>
        </w:rPr>
        <w:t xml:space="preserve">Art. 91 </w:t>
      </w:r>
      <w:r w:rsidRPr="006012CC">
        <w:rPr>
          <w:rFonts w:ascii="Verdana" w:hAnsi="Verdana"/>
          <w:kern w:val="1"/>
          <w:sz w:val="24"/>
          <w:szCs w:val="24"/>
        </w:rPr>
        <w:t>O Prefeito Municipal</w:t>
      </w:r>
      <w:r w:rsidRPr="006012CC">
        <w:rPr>
          <w:rFonts w:ascii="Verdana" w:hAnsi="Verdana"/>
          <w:color w:val="FF0000"/>
          <w:kern w:val="1"/>
          <w:sz w:val="24"/>
          <w:szCs w:val="24"/>
        </w:rPr>
        <w:t xml:space="preserve"> </w:t>
      </w:r>
      <w:r w:rsidRPr="006012CC">
        <w:rPr>
          <w:rFonts w:ascii="Verdana" w:hAnsi="Verdana"/>
          <w:kern w:val="1"/>
          <w:sz w:val="24"/>
          <w:szCs w:val="24"/>
        </w:rPr>
        <w:t>poderá editar normas complementares ao disposto neste Decreto e disponibilizar informações adicionais em meio eletrônico, inclusive modelos de artefatos necessários à contratação.</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kern w:val="1"/>
          <w:sz w:val="24"/>
          <w:szCs w:val="24"/>
        </w:rPr>
        <w:t xml:space="preserve">Parágrafo Único. </w:t>
      </w:r>
      <w:r w:rsidRPr="006012CC">
        <w:rPr>
          <w:rFonts w:ascii="Verdana" w:hAnsi="Verdana"/>
          <w:color w:val="auto"/>
          <w:kern w:val="1"/>
          <w:sz w:val="24"/>
          <w:szCs w:val="24"/>
        </w:rPr>
        <w:t xml:space="preserve">A Controladoria </w:t>
      </w:r>
      <w:r w:rsidRPr="006012CC">
        <w:rPr>
          <w:rFonts w:ascii="Verdana" w:hAnsi="Verdana"/>
          <w:b/>
          <w:kern w:val="1"/>
          <w:sz w:val="24"/>
          <w:szCs w:val="24"/>
        </w:rPr>
        <w:t>do Poder Legislativo Municipal</w:t>
      </w:r>
      <w:r w:rsidRPr="006012CC">
        <w:rPr>
          <w:rFonts w:ascii="Verdana" w:hAnsi="Verdana"/>
          <w:kern w:val="1"/>
          <w:sz w:val="24"/>
          <w:szCs w:val="24"/>
        </w:rPr>
        <w:t xml:space="preserve"> regulamentará, por ato próprio, o disposto no art. 169 da Lei nº 14.133/2021, inclusive quanto à responsabilidade da alta administração para implementar processos e estruturas, inclusive de gestão de riscos e controles internos, para avaliar, direcionar e monitorar os processos licitatórios e os </w:t>
      </w:r>
      <w:r w:rsidRPr="006012CC">
        <w:rPr>
          <w:rFonts w:ascii="Verdana" w:hAnsi="Verdana"/>
          <w:kern w:val="1"/>
          <w:sz w:val="24"/>
          <w:szCs w:val="24"/>
        </w:rPr>
        <w:lastRenderedPageBreak/>
        <w:t>respectivos contratos, com o intuito de alcançar os objetivos dos procedimentos de contratação, promover um ambiente íntegro e confiável, assegurar o alinhamento das contratações ao planejamento estratégico e às leis orçamentárias e promover eficiência, efetividade e eficácia em suas contratações.</w:t>
      </w:r>
    </w:p>
    <w:p w:rsidR="00852681" w:rsidRPr="006012CC" w:rsidRDefault="00852681" w:rsidP="00852681">
      <w:pPr>
        <w:autoSpaceDE w:val="0"/>
        <w:autoSpaceDN w:val="0"/>
        <w:adjustRightInd w:val="0"/>
        <w:spacing w:after="240" w:line="360" w:lineRule="auto"/>
        <w:ind w:left="-567" w:right="-425" w:firstLine="709"/>
        <w:jc w:val="both"/>
        <w:rPr>
          <w:rFonts w:ascii="Verdana" w:hAnsi="Verdana"/>
          <w:kern w:val="1"/>
          <w:sz w:val="24"/>
          <w:szCs w:val="24"/>
        </w:rPr>
      </w:pPr>
      <w:r w:rsidRPr="006012CC">
        <w:rPr>
          <w:rFonts w:ascii="Verdana" w:hAnsi="Verdana"/>
          <w:b/>
          <w:bCs/>
          <w:kern w:val="1"/>
          <w:sz w:val="24"/>
          <w:szCs w:val="24"/>
        </w:rPr>
        <w:t xml:space="preserve">Art. 92 </w:t>
      </w:r>
      <w:r w:rsidRPr="006012CC">
        <w:rPr>
          <w:rFonts w:ascii="Verdana" w:hAnsi="Verdana"/>
          <w:kern w:val="1"/>
          <w:sz w:val="24"/>
          <w:szCs w:val="24"/>
        </w:rPr>
        <w:t xml:space="preserve">Nas referências à utilização de atos normativos federais como parâmetro normativo </w:t>
      </w:r>
      <w:r w:rsidRPr="006012CC">
        <w:rPr>
          <w:rFonts w:ascii="Verdana" w:hAnsi="Verdana"/>
          <w:b/>
          <w:kern w:val="1"/>
          <w:sz w:val="24"/>
          <w:szCs w:val="24"/>
        </w:rPr>
        <w:t>do Poder Legislativo Municipal</w:t>
      </w:r>
      <w:r w:rsidRPr="006012CC">
        <w:rPr>
          <w:rFonts w:ascii="Verdana" w:hAnsi="Verdana"/>
          <w:kern w:val="1"/>
          <w:sz w:val="24"/>
          <w:szCs w:val="24"/>
        </w:rPr>
        <w:t>, considerar-se-á a redação em vigor na data de publicação deste Decreto.</w:t>
      </w:r>
    </w:p>
    <w:p w:rsidR="00852681" w:rsidRDefault="00852681" w:rsidP="00852681">
      <w:pPr>
        <w:autoSpaceDE w:val="0"/>
        <w:autoSpaceDN w:val="0"/>
        <w:adjustRightInd w:val="0"/>
        <w:spacing w:before="240" w:after="240" w:line="360" w:lineRule="auto"/>
        <w:ind w:left="-567" w:right="-425" w:firstLine="709"/>
        <w:jc w:val="both"/>
        <w:rPr>
          <w:rFonts w:ascii="Verdana" w:hAnsi="Verdana"/>
          <w:kern w:val="1"/>
          <w:sz w:val="24"/>
          <w:szCs w:val="24"/>
        </w:rPr>
      </w:pPr>
      <w:r w:rsidRPr="006012CC">
        <w:rPr>
          <w:rFonts w:ascii="Verdana" w:hAnsi="Verdana"/>
          <w:b/>
          <w:bCs/>
          <w:kern w:val="1"/>
          <w:sz w:val="24"/>
          <w:szCs w:val="24"/>
        </w:rPr>
        <w:t xml:space="preserve">Art. 93 </w:t>
      </w:r>
      <w:r w:rsidR="00FF3D6F">
        <w:rPr>
          <w:rFonts w:ascii="Verdana" w:hAnsi="Verdana"/>
          <w:kern w:val="1"/>
          <w:sz w:val="24"/>
          <w:szCs w:val="24"/>
        </w:rPr>
        <w:t>Esta Resolução</w:t>
      </w:r>
      <w:r w:rsidRPr="006012CC">
        <w:rPr>
          <w:rFonts w:ascii="Verdana" w:hAnsi="Verdana"/>
          <w:kern w:val="1"/>
          <w:sz w:val="24"/>
          <w:szCs w:val="24"/>
        </w:rPr>
        <w:t xml:space="preserve"> entra em vigor na data de sua publicação.</w:t>
      </w:r>
    </w:p>
    <w:p w:rsidR="00FF3D6F" w:rsidRDefault="00FF3D6F" w:rsidP="00852681">
      <w:pPr>
        <w:autoSpaceDE w:val="0"/>
        <w:autoSpaceDN w:val="0"/>
        <w:adjustRightInd w:val="0"/>
        <w:spacing w:before="240" w:after="240" w:line="360" w:lineRule="auto"/>
        <w:ind w:left="-567" w:right="-425" w:firstLine="709"/>
        <w:jc w:val="both"/>
        <w:rPr>
          <w:rFonts w:ascii="Verdana" w:hAnsi="Verdana"/>
          <w:kern w:val="1"/>
          <w:sz w:val="24"/>
          <w:szCs w:val="24"/>
        </w:rPr>
      </w:pPr>
    </w:p>
    <w:p w:rsidR="00FF3D6F" w:rsidRPr="00FF3D6F" w:rsidRDefault="00FF3D6F" w:rsidP="00FF3D6F">
      <w:pPr>
        <w:suppressAutoHyphens w:val="0"/>
        <w:spacing w:after="0" w:line="360" w:lineRule="auto"/>
        <w:ind w:firstLine="709"/>
        <w:jc w:val="both"/>
        <w:rPr>
          <w:rFonts w:ascii="Verdana" w:eastAsiaTheme="minorHAnsi" w:hAnsi="Verdana"/>
          <w:color w:val="auto"/>
          <w:sz w:val="24"/>
          <w:szCs w:val="24"/>
          <w:lang w:eastAsia="en-US"/>
        </w:rPr>
      </w:pPr>
    </w:p>
    <w:p w:rsidR="00FF3D6F" w:rsidRPr="00FF3D6F" w:rsidRDefault="00FF3D6F" w:rsidP="00FF3D6F">
      <w:pPr>
        <w:suppressAutoHyphens w:val="0"/>
        <w:spacing w:after="0" w:line="240" w:lineRule="auto"/>
        <w:ind w:firstLine="709"/>
        <w:jc w:val="center"/>
        <w:rPr>
          <w:rFonts w:ascii="Verdana" w:eastAsiaTheme="minorHAnsi" w:hAnsi="Verdana" w:cstheme="minorBidi"/>
          <w:color w:val="auto"/>
          <w:sz w:val="24"/>
          <w:szCs w:val="24"/>
          <w:lang w:eastAsia="en-US"/>
        </w:rPr>
      </w:pPr>
      <w:r w:rsidRPr="00FF3D6F">
        <w:rPr>
          <w:rFonts w:ascii="Verdana" w:eastAsiaTheme="minorHAnsi" w:hAnsi="Verdana"/>
          <w:b/>
          <w:bCs/>
          <w:color w:val="auto"/>
          <w:sz w:val="24"/>
          <w:szCs w:val="24"/>
          <w:lang w:eastAsia="en-US"/>
        </w:rPr>
        <w:t>Palácio Adiel Antonio Ribeiro</w:t>
      </w:r>
    </w:p>
    <w:p w:rsidR="00FF3D6F" w:rsidRPr="00FF3D6F" w:rsidRDefault="00FF3D6F" w:rsidP="00FF3D6F">
      <w:pPr>
        <w:suppressAutoHyphens w:val="0"/>
        <w:spacing w:after="0" w:line="240" w:lineRule="auto"/>
        <w:ind w:firstLine="709"/>
        <w:jc w:val="center"/>
        <w:rPr>
          <w:rFonts w:ascii="Verdana" w:eastAsiaTheme="minorHAnsi" w:hAnsi="Verdana" w:cstheme="minorBidi"/>
          <w:color w:val="auto"/>
          <w:sz w:val="24"/>
          <w:szCs w:val="24"/>
          <w:lang w:eastAsia="en-US"/>
        </w:rPr>
      </w:pPr>
      <w:r w:rsidRPr="00FF3D6F">
        <w:rPr>
          <w:rFonts w:ascii="Verdana" w:eastAsiaTheme="minorHAnsi" w:hAnsi="Verdana"/>
          <w:b/>
          <w:bCs/>
          <w:color w:val="auto"/>
          <w:sz w:val="24"/>
          <w:szCs w:val="24"/>
          <w:lang w:eastAsia="en-US"/>
        </w:rPr>
        <w:t>Gabinete da Presidência da Câmara Municipal</w:t>
      </w:r>
    </w:p>
    <w:p w:rsidR="00FF3D6F" w:rsidRPr="00FF3D6F" w:rsidRDefault="00FF3D6F" w:rsidP="00FF3D6F">
      <w:pPr>
        <w:suppressAutoHyphens w:val="0"/>
        <w:spacing w:after="0" w:line="240" w:lineRule="auto"/>
        <w:ind w:firstLine="709"/>
        <w:jc w:val="center"/>
        <w:rPr>
          <w:rFonts w:ascii="Verdana" w:eastAsiaTheme="minorHAnsi" w:hAnsi="Verdana"/>
          <w:b/>
          <w:bCs/>
          <w:color w:val="auto"/>
          <w:sz w:val="24"/>
          <w:szCs w:val="24"/>
          <w:lang w:eastAsia="en-US"/>
        </w:rPr>
      </w:pPr>
      <w:r>
        <w:rPr>
          <w:rFonts w:ascii="Verdana" w:eastAsiaTheme="minorHAnsi" w:hAnsi="Verdana"/>
          <w:b/>
          <w:bCs/>
          <w:color w:val="auto"/>
          <w:sz w:val="24"/>
          <w:szCs w:val="24"/>
          <w:lang w:eastAsia="en-US"/>
        </w:rPr>
        <w:t>Nova Xavantina-MT, 15</w:t>
      </w:r>
      <w:r w:rsidRPr="00FF3D6F">
        <w:rPr>
          <w:rFonts w:ascii="Verdana" w:eastAsiaTheme="minorHAnsi" w:hAnsi="Verdana"/>
          <w:b/>
          <w:bCs/>
          <w:color w:val="auto"/>
          <w:sz w:val="24"/>
          <w:szCs w:val="24"/>
          <w:lang w:eastAsia="en-US"/>
        </w:rPr>
        <w:t xml:space="preserve"> de </w:t>
      </w:r>
      <w:r>
        <w:rPr>
          <w:rFonts w:ascii="Verdana" w:eastAsiaTheme="minorHAnsi" w:hAnsi="Verdana"/>
          <w:b/>
          <w:bCs/>
          <w:color w:val="auto"/>
          <w:sz w:val="24"/>
          <w:szCs w:val="24"/>
          <w:lang w:eastAsia="en-US"/>
        </w:rPr>
        <w:t>fevereiro</w:t>
      </w:r>
      <w:r w:rsidRPr="00FF3D6F">
        <w:rPr>
          <w:rFonts w:ascii="Verdana" w:eastAsiaTheme="minorHAnsi" w:hAnsi="Verdana"/>
          <w:b/>
          <w:bCs/>
          <w:color w:val="auto"/>
          <w:sz w:val="24"/>
          <w:szCs w:val="24"/>
          <w:lang w:eastAsia="en-US"/>
        </w:rPr>
        <w:t xml:space="preserve"> de 202</w:t>
      </w:r>
      <w:r>
        <w:rPr>
          <w:rFonts w:ascii="Verdana" w:eastAsiaTheme="minorHAnsi" w:hAnsi="Verdana"/>
          <w:b/>
          <w:bCs/>
          <w:color w:val="auto"/>
          <w:sz w:val="24"/>
          <w:szCs w:val="24"/>
          <w:lang w:eastAsia="en-US"/>
        </w:rPr>
        <w:t>4</w:t>
      </w:r>
      <w:r w:rsidRPr="00FF3D6F">
        <w:rPr>
          <w:rFonts w:ascii="Verdana" w:eastAsiaTheme="minorHAnsi" w:hAnsi="Verdana"/>
          <w:b/>
          <w:bCs/>
          <w:color w:val="auto"/>
          <w:sz w:val="24"/>
          <w:szCs w:val="24"/>
          <w:lang w:eastAsia="en-US"/>
        </w:rPr>
        <w:t>.</w:t>
      </w:r>
    </w:p>
    <w:p w:rsidR="00FF3D6F" w:rsidRPr="00FF3D6F" w:rsidRDefault="00FF3D6F" w:rsidP="00FF3D6F">
      <w:pPr>
        <w:suppressAutoHyphens w:val="0"/>
        <w:spacing w:after="0" w:line="240" w:lineRule="auto"/>
        <w:ind w:firstLine="709"/>
        <w:jc w:val="center"/>
        <w:rPr>
          <w:rFonts w:ascii="Verdana" w:eastAsiaTheme="minorHAnsi" w:hAnsi="Verdana" w:cstheme="minorBidi"/>
          <w:color w:val="auto"/>
          <w:sz w:val="24"/>
          <w:szCs w:val="24"/>
          <w:lang w:eastAsia="en-US"/>
        </w:rPr>
      </w:pPr>
    </w:p>
    <w:p w:rsidR="00FF3D6F" w:rsidRPr="00FF3D6F" w:rsidRDefault="00FF3D6F" w:rsidP="00FF3D6F">
      <w:pPr>
        <w:suppressAutoHyphens w:val="0"/>
        <w:spacing w:after="0" w:line="240" w:lineRule="auto"/>
        <w:ind w:firstLine="709"/>
        <w:jc w:val="center"/>
        <w:rPr>
          <w:rFonts w:ascii="Verdana" w:eastAsiaTheme="minorHAnsi" w:hAnsi="Verdana" w:cstheme="minorBidi"/>
          <w:color w:val="auto"/>
          <w:sz w:val="24"/>
          <w:szCs w:val="24"/>
          <w:lang w:eastAsia="en-US"/>
        </w:rPr>
      </w:pPr>
    </w:p>
    <w:p w:rsidR="00FF3D6F" w:rsidRPr="00FF3D6F" w:rsidRDefault="00FF3D6F" w:rsidP="00FF3D6F">
      <w:pPr>
        <w:suppressAutoHyphens w:val="0"/>
        <w:spacing w:after="0" w:line="240" w:lineRule="auto"/>
        <w:ind w:firstLine="709"/>
        <w:jc w:val="center"/>
        <w:rPr>
          <w:rFonts w:ascii="Verdana" w:eastAsiaTheme="minorHAnsi" w:hAnsi="Verdana"/>
          <w:b/>
          <w:bCs/>
          <w:color w:val="auto"/>
          <w:sz w:val="24"/>
          <w:szCs w:val="24"/>
          <w:lang w:eastAsia="en-US"/>
        </w:rPr>
      </w:pPr>
    </w:p>
    <w:p w:rsidR="00FF3D6F" w:rsidRPr="00FF3D6F" w:rsidRDefault="00FF3D6F" w:rsidP="00FF3D6F">
      <w:pPr>
        <w:suppressAutoHyphens w:val="0"/>
        <w:spacing w:after="0" w:line="240" w:lineRule="auto"/>
        <w:rPr>
          <w:rFonts w:ascii="Verdana" w:eastAsiaTheme="minorHAnsi" w:hAnsi="Verdana"/>
          <w:b/>
          <w:bCs/>
          <w:color w:val="auto"/>
          <w:sz w:val="24"/>
          <w:szCs w:val="24"/>
          <w:lang w:eastAsia="en-US"/>
        </w:rPr>
      </w:pPr>
      <w:r w:rsidRPr="00FF3D6F">
        <w:rPr>
          <w:rFonts w:ascii="Verdana" w:eastAsiaTheme="minorHAnsi" w:hAnsi="Verdana"/>
          <w:b/>
          <w:bCs/>
          <w:color w:val="auto"/>
          <w:sz w:val="24"/>
          <w:szCs w:val="24"/>
          <w:lang w:eastAsia="en-US"/>
        </w:rPr>
        <w:t xml:space="preserve">Elias Bueno de Souza    </w:t>
      </w:r>
      <w:r>
        <w:rPr>
          <w:rFonts w:ascii="Verdana" w:eastAsiaTheme="minorHAnsi" w:hAnsi="Verdana"/>
          <w:b/>
          <w:bCs/>
          <w:color w:val="auto"/>
          <w:sz w:val="24"/>
          <w:szCs w:val="24"/>
          <w:lang w:eastAsia="en-US"/>
        </w:rPr>
        <w:t xml:space="preserve">             </w:t>
      </w:r>
      <w:r w:rsidRPr="00FF3D6F">
        <w:rPr>
          <w:rFonts w:ascii="Verdana" w:eastAsiaTheme="minorHAnsi" w:hAnsi="Verdana"/>
          <w:b/>
          <w:bCs/>
          <w:color w:val="auto"/>
          <w:sz w:val="24"/>
          <w:szCs w:val="24"/>
          <w:lang w:eastAsia="en-US"/>
        </w:rPr>
        <w:t xml:space="preserve"> Sebastião Nunes de Oliveira</w:t>
      </w:r>
    </w:p>
    <w:p w:rsidR="00FF3D6F" w:rsidRPr="00FF3D6F" w:rsidRDefault="00FF3D6F" w:rsidP="00FF3D6F">
      <w:pPr>
        <w:suppressAutoHyphens w:val="0"/>
        <w:spacing w:after="0" w:line="240" w:lineRule="auto"/>
        <w:rPr>
          <w:rFonts w:ascii="Verdana" w:eastAsiaTheme="minorHAnsi" w:hAnsi="Verdana"/>
          <w:b/>
          <w:bCs/>
          <w:color w:val="auto"/>
          <w:sz w:val="24"/>
          <w:szCs w:val="24"/>
          <w:lang w:eastAsia="en-US"/>
        </w:rPr>
      </w:pPr>
      <w:r>
        <w:rPr>
          <w:rFonts w:ascii="Verdana" w:eastAsiaTheme="minorHAnsi" w:hAnsi="Verdana"/>
          <w:b/>
          <w:bCs/>
          <w:color w:val="auto"/>
          <w:sz w:val="24"/>
          <w:szCs w:val="24"/>
          <w:lang w:eastAsia="en-US"/>
        </w:rPr>
        <w:t xml:space="preserve">       </w:t>
      </w:r>
      <w:r w:rsidRPr="00FF3D6F">
        <w:rPr>
          <w:rFonts w:ascii="Verdana" w:eastAsiaTheme="minorHAnsi" w:hAnsi="Verdana"/>
          <w:b/>
          <w:bCs/>
          <w:color w:val="auto"/>
          <w:sz w:val="24"/>
          <w:szCs w:val="24"/>
          <w:lang w:eastAsia="en-US"/>
        </w:rPr>
        <w:t xml:space="preserve">Presidente                      </w:t>
      </w:r>
      <w:r>
        <w:rPr>
          <w:rFonts w:ascii="Verdana" w:eastAsiaTheme="minorHAnsi" w:hAnsi="Verdana"/>
          <w:b/>
          <w:bCs/>
          <w:color w:val="auto"/>
          <w:sz w:val="24"/>
          <w:szCs w:val="24"/>
          <w:lang w:eastAsia="en-US"/>
        </w:rPr>
        <w:t xml:space="preserve">             </w:t>
      </w:r>
      <w:r w:rsidRPr="00FF3D6F">
        <w:rPr>
          <w:rFonts w:ascii="Verdana" w:eastAsiaTheme="minorHAnsi" w:hAnsi="Verdana"/>
          <w:b/>
          <w:bCs/>
          <w:color w:val="auto"/>
          <w:sz w:val="24"/>
          <w:szCs w:val="24"/>
          <w:lang w:eastAsia="en-US"/>
        </w:rPr>
        <w:t xml:space="preserve">  Vice Presidente</w:t>
      </w:r>
    </w:p>
    <w:p w:rsidR="00FF3D6F" w:rsidRPr="00FF3D6F" w:rsidRDefault="00FF3D6F" w:rsidP="00FF3D6F">
      <w:pPr>
        <w:suppressAutoHyphens w:val="0"/>
        <w:spacing w:after="0" w:line="240" w:lineRule="auto"/>
        <w:rPr>
          <w:rFonts w:ascii="Verdana" w:eastAsiaTheme="minorHAnsi" w:hAnsi="Verdana"/>
          <w:b/>
          <w:bCs/>
          <w:color w:val="auto"/>
          <w:sz w:val="24"/>
          <w:szCs w:val="24"/>
          <w:lang w:eastAsia="en-US"/>
        </w:rPr>
      </w:pPr>
    </w:p>
    <w:p w:rsidR="00FF3D6F" w:rsidRPr="00FF3D6F" w:rsidRDefault="00FF3D6F" w:rsidP="00FF3D6F">
      <w:pPr>
        <w:suppressAutoHyphens w:val="0"/>
        <w:spacing w:after="0" w:line="240" w:lineRule="auto"/>
        <w:rPr>
          <w:rFonts w:ascii="Verdana" w:eastAsiaTheme="minorHAnsi" w:hAnsi="Verdana"/>
          <w:b/>
          <w:bCs/>
          <w:color w:val="auto"/>
          <w:sz w:val="24"/>
          <w:szCs w:val="24"/>
          <w:lang w:eastAsia="en-US"/>
        </w:rPr>
      </w:pPr>
    </w:p>
    <w:p w:rsidR="00FF3D6F" w:rsidRDefault="00FF3D6F" w:rsidP="00FF3D6F">
      <w:pPr>
        <w:suppressAutoHyphens w:val="0"/>
        <w:spacing w:after="0" w:line="240" w:lineRule="auto"/>
        <w:rPr>
          <w:rFonts w:ascii="Verdana" w:eastAsiaTheme="minorHAnsi" w:hAnsi="Verdana"/>
          <w:b/>
          <w:bCs/>
          <w:color w:val="auto"/>
          <w:sz w:val="24"/>
          <w:szCs w:val="24"/>
          <w:lang w:eastAsia="en-US"/>
        </w:rPr>
      </w:pPr>
    </w:p>
    <w:p w:rsidR="00FF3D6F" w:rsidRPr="00FF3D6F" w:rsidRDefault="00FF3D6F" w:rsidP="00FF3D6F">
      <w:pPr>
        <w:suppressAutoHyphens w:val="0"/>
        <w:spacing w:after="0" w:line="240" w:lineRule="auto"/>
        <w:rPr>
          <w:rFonts w:ascii="Verdana" w:eastAsiaTheme="minorHAnsi" w:hAnsi="Verdana"/>
          <w:b/>
          <w:bCs/>
          <w:color w:val="auto"/>
          <w:sz w:val="24"/>
          <w:szCs w:val="24"/>
          <w:lang w:eastAsia="en-US"/>
        </w:rPr>
      </w:pPr>
      <w:r w:rsidRPr="00FF3D6F">
        <w:rPr>
          <w:rFonts w:ascii="Verdana" w:eastAsiaTheme="minorHAnsi" w:hAnsi="Verdana"/>
          <w:b/>
          <w:bCs/>
          <w:color w:val="auto"/>
          <w:sz w:val="24"/>
          <w:szCs w:val="24"/>
          <w:lang w:eastAsia="en-US"/>
        </w:rPr>
        <w:t xml:space="preserve">Jubio Carlos Montel de Moraes    </w:t>
      </w:r>
      <w:r>
        <w:rPr>
          <w:rFonts w:ascii="Verdana" w:eastAsiaTheme="minorHAnsi" w:hAnsi="Verdana"/>
          <w:b/>
          <w:bCs/>
          <w:color w:val="auto"/>
          <w:sz w:val="24"/>
          <w:szCs w:val="24"/>
          <w:lang w:eastAsia="en-US"/>
        </w:rPr>
        <w:t xml:space="preserve">      </w:t>
      </w:r>
      <w:r w:rsidRPr="00FF3D6F">
        <w:rPr>
          <w:rFonts w:ascii="Verdana" w:eastAsiaTheme="minorHAnsi" w:hAnsi="Verdana"/>
          <w:b/>
          <w:bCs/>
          <w:color w:val="auto"/>
          <w:sz w:val="24"/>
          <w:szCs w:val="24"/>
          <w:lang w:eastAsia="en-US"/>
        </w:rPr>
        <w:t xml:space="preserve">  Paulo Cesar Trindade</w:t>
      </w:r>
    </w:p>
    <w:p w:rsidR="00FF3D6F" w:rsidRPr="00FF3D6F" w:rsidRDefault="00FF3D6F" w:rsidP="00FF3D6F">
      <w:pPr>
        <w:suppressAutoHyphens w:val="0"/>
        <w:spacing w:after="0" w:line="240" w:lineRule="auto"/>
        <w:rPr>
          <w:rFonts w:ascii="Verdana" w:eastAsiaTheme="minorHAnsi" w:hAnsi="Verdana" w:cstheme="minorBidi"/>
          <w:color w:val="auto"/>
          <w:sz w:val="24"/>
          <w:szCs w:val="24"/>
          <w:lang w:eastAsia="en-US"/>
        </w:rPr>
      </w:pPr>
      <w:r>
        <w:rPr>
          <w:rFonts w:ascii="Verdana" w:eastAsiaTheme="minorHAnsi" w:hAnsi="Verdana"/>
          <w:b/>
          <w:bCs/>
          <w:color w:val="auto"/>
          <w:sz w:val="24"/>
          <w:szCs w:val="24"/>
          <w:lang w:eastAsia="en-US"/>
        </w:rPr>
        <w:t xml:space="preserve">       </w:t>
      </w:r>
      <w:r w:rsidRPr="00FF3D6F">
        <w:rPr>
          <w:rFonts w:ascii="Verdana" w:eastAsiaTheme="minorHAnsi" w:hAnsi="Verdana"/>
          <w:b/>
          <w:bCs/>
          <w:color w:val="auto"/>
          <w:sz w:val="24"/>
          <w:szCs w:val="24"/>
          <w:lang w:eastAsia="en-US"/>
        </w:rPr>
        <w:t xml:space="preserve">1º Secretario                             </w:t>
      </w:r>
      <w:r>
        <w:rPr>
          <w:rFonts w:ascii="Verdana" w:eastAsiaTheme="minorHAnsi" w:hAnsi="Verdana"/>
          <w:b/>
          <w:bCs/>
          <w:color w:val="auto"/>
          <w:sz w:val="24"/>
          <w:szCs w:val="24"/>
          <w:lang w:eastAsia="en-US"/>
        </w:rPr>
        <w:t xml:space="preserve">       </w:t>
      </w:r>
      <w:r w:rsidRPr="00FF3D6F">
        <w:rPr>
          <w:rFonts w:ascii="Verdana" w:eastAsiaTheme="minorHAnsi" w:hAnsi="Verdana"/>
          <w:b/>
          <w:bCs/>
          <w:color w:val="auto"/>
          <w:sz w:val="24"/>
          <w:szCs w:val="24"/>
          <w:lang w:eastAsia="en-US"/>
        </w:rPr>
        <w:t xml:space="preserve">   2º Secretario</w:t>
      </w:r>
    </w:p>
    <w:p w:rsidR="00FF3D6F" w:rsidRPr="00FF3D6F" w:rsidRDefault="00FF3D6F" w:rsidP="00FF3D6F">
      <w:pPr>
        <w:suppressAutoHyphens w:val="0"/>
        <w:spacing w:after="0" w:line="360" w:lineRule="auto"/>
        <w:ind w:firstLine="709"/>
        <w:rPr>
          <w:rFonts w:ascii="Verdana" w:eastAsiaTheme="minorHAnsi" w:hAnsi="Verdana"/>
          <w:b/>
          <w:bCs/>
          <w:color w:val="auto"/>
          <w:sz w:val="24"/>
          <w:szCs w:val="24"/>
          <w:lang w:eastAsia="en-US"/>
        </w:rPr>
      </w:pPr>
    </w:p>
    <w:p w:rsidR="00FF3D6F" w:rsidRPr="00FF3D6F" w:rsidRDefault="00FF3D6F" w:rsidP="00FF3D6F">
      <w:pPr>
        <w:suppressAutoHyphens w:val="0"/>
        <w:spacing w:after="0" w:line="360" w:lineRule="auto"/>
        <w:ind w:firstLine="709"/>
        <w:jc w:val="center"/>
        <w:rPr>
          <w:rFonts w:ascii="Verdana" w:eastAsiaTheme="minorHAnsi" w:hAnsi="Verdana"/>
          <w:b/>
          <w:bCs/>
          <w:color w:val="auto"/>
          <w:sz w:val="24"/>
          <w:szCs w:val="24"/>
          <w:lang w:eastAsia="en-US"/>
        </w:rPr>
      </w:pPr>
    </w:p>
    <w:p w:rsidR="00A057EA" w:rsidRPr="006012CC" w:rsidRDefault="00A057EA" w:rsidP="00FF3D6F">
      <w:pPr>
        <w:autoSpaceDE w:val="0"/>
        <w:autoSpaceDN w:val="0"/>
        <w:adjustRightInd w:val="0"/>
        <w:spacing w:before="240" w:after="240" w:line="360" w:lineRule="auto"/>
        <w:ind w:right="-425"/>
        <w:jc w:val="both"/>
        <w:rPr>
          <w:rFonts w:ascii="Verdana" w:hAnsi="Verdana"/>
          <w:kern w:val="1"/>
          <w:sz w:val="24"/>
          <w:szCs w:val="24"/>
        </w:rPr>
      </w:pPr>
    </w:p>
    <w:p w:rsidR="00852681" w:rsidRPr="006012CC" w:rsidRDefault="00852681" w:rsidP="00852681">
      <w:pPr>
        <w:autoSpaceDE w:val="0"/>
        <w:autoSpaceDN w:val="0"/>
        <w:adjustRightInd w:val="0"/>
        <w:spacing w:before="240" w:after="240" w:line="360" w:lineRule="auto"/>
        <w:ind w:left="-567" w:right="-425" w:firstLine="709"/>
        <w:jc w:val="both"/>
        <w:rPr>
          <w:rFonts w:ascii="Verdana" w:hAnsi="Verdana"/>
          <w:sz w:val="24"/>
          <w:szCs w:val="24"/>
        </w:rPr>
      </w:pPr>
    </w:p>
    <w:p w:rsidR="00A455BF" w:rsidRDefault="00A455BF"/>
    <w:sectPr w:rsidR="00A455BF" w:rsidSect="00B75C75">
      <w:footerReference w:type="default" r:id="rId21"/>
      <w:pgSz w:w="11906" w:h="16838"/>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51F" w:rsidRDefault="00C3151F" w:rsidP="007C75A9">
      <w:pPr>
        <w:spacing w:after="0" w:line="240" w:lineRule="auto"/>
      </w:pPr>
      <w:r>
        <w:separator/>
      </w:r>
    </w:p>
  </w:endnote>
  <w:endnote w:type="continuationSeparator" w:id="0">
    <w:p w:rsidR="00C3151F" w:rsidRDefault="00C3151F" w:rsidP="007C7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6971734"/>
      <w:docPartObj>
        <w:docPartGallery w:val="Page Numbers (Bottom of Page)"/>
        <w:docPartUnique/>
      </w:docPartObj>
    </w:sdtPr>
    <w:sdtEndPr/>
    <w:sdtContent>
      <w:p w:rsidR="007C75A9" w:rsidRDefault="007C75A9">
        <w:pPr>
          <w:pStyle w:val="Rodap"/>
          <w:jc w:val="right"/>
        </w:pPr>
        <w:r>
          <w:fldChar w:fldCharType="begin"/>
        </w:r>
        <w:r>
          <w:instrText>PAGE   \* MERGEFORMAT</w:instrText>
        </w:r>
        <w:r>
          <w:fldChar w:fldCharType="separate"/>
        </w:r>
        <w:r w:rsidR="004373BC">
          <w:rPr>
            <w:noProof/>
          </w:rPr>
          <w:t>1</w:t>
        </w:r>
        <w:r>
          <w:fldChar w:fldCharType="end"/>
        </w:r>
      </w:p>
    </w:sdtContent>
  </w:sdt>
  <w:p w:rsidR="007C75A9" w:rsidRDefault="007C75A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51F" w:rsidRDefault="00C3151F" w:rsidP="007C75A9">
      <w:pPr>
        <w:spacing w:after="0" w:line="240" w:lineRule="auto"/>
      </w:pPr>
      <w:r>
        <w:separator/>
      </w:r>
    </w:p>
  </w:footnote>
  <w:footnote w:type="continuationSeparator" w:id="0">
    <w:p w:rsidR="00C3151F" w:rsidRDefault="00C3151F" w:rsidP="007C75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681"/>
    <w:rsid w:val="004373BC"/>
    <w:rsid w:val="00505698"/>
    <w:rsid w:val="006D1B41"/>
    <w:rsid w:val="007C75A9"/>
    <w:rsid w:val="00852681"/>
    <w:rsid w:val="00A057EA"/>
    <w:rsid w:val="00A455BF"/>
    <w:rsid w:val="00B75C75"/>
    <w:rsid w:val="00C3151F"/>
    <w:rsid w:val="00D47A21"/>
    <w:rsid w:val="00FF3D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681"/>
    <w:pPr>
      <w:suppressAutoHyphens/>
    </w:pPr>
    <w:rPr>
      <w:rFonts w:ascii="Calibri" w:eastAsia="SimSun" w:hAnsi="Calibri" w:cs="Times New Roman"/>
      <w:color w:val="00000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style01">
    <w:name w:val="fontstyle01"/>
    <w:basedOn w:val="Fontepargpadro"/>
    <w:rsid w:val="00852681"/>
    <w:rPr>
      <w:rFonts w:ascii="Arial" w:hAnsi="Arial" w:cs="Arial" w:hint="default"/>
      <w:b/>
      <w:bCs/>
      <w:i w:val="0"/>
      <w:iCs w:val="0"/>
      <w:color w:val="000000"/>
      <w:sz w:val="24"/>
      <w:szCs w:val="24"/>
    </w:rPr>
  </w:style>
  <w:style w:type="character" w:customStyle="1" w:styleId="fontstyle21">
    <w:name w:val="fontstyle21"/>
    <w:basedOn w:val="Fontepargpadro"/>
    <w:rsid w:val="00852681"/>
    <w:rPr>
      <w:rFonts w:ascii="Arial" w:hAnsi="Arial" w:cs="Arial" w:hint="default"/>
      <w:b w:val="0"/>
      <w:bCs w:val="0"/>
      <w:i w:val="0"/>
      <w:iCs w:val="0"/>
      <w:color w:val="000000"/>
      <w:sz w:val="24"/>
      <w:szCs w:val="24"/>
    </w:rPr>
  </w:style>
  <w:style w:type="character" w:styleId="Hyperlink">
    <w:name w:val="Hyperlink"/>
    <w:basedOn w:val="Fontepargpadro"/>
    <w:uiPriority w:val="99"/>
    <w:rsid w:val="00852681"/>
    <w:rPr>
      <w:rFonts w:cs="Times New Roman"/>
      <w:color w:val="0000FF"/>
      <w:u w:val="single"/>
    </w:rPr>
  </w:style>
  <w:style w:type="paragraph" w:styleId="SemEspaamento">
    <w:name w:val="No Spacing"/>
    <w:qFormat/>
    <w:rsid w:val="00852681"/>
    <w:pPr>
      <w:spacing w:after="0" w:line="240" w:lineRule="auto"/>
    </w:pPr>
    <w:rPr>
      <w:rFonts w:ascii="Calibri" w:eastAsia="Calibri" w:hAnsi="Calibri" w:cs="Times New Roman"/>
    </w:rPr>
  </w:style>
  <w:style w:type="paragraph" w:styleId="NormalWeb">
    <w:name w:val="Normal (Web)"/>
    <w:basedOn w:val="Normal"/>
    <w:uiPriority w:val="99"/>
    <w:rsid w:val="00852681"/>
    <w:pPr>
      <w:suppressAutoHyphens w:val="0"/>
      <w:spacing w:before="100" w:after="100" w:line="240" w:lineRule="auto"/>
    </w:pPr>
    <w:rPr>
      <w:rFonts w:ascii="Times New Roman" w:eastAsia="Times New Roman" w:hAnsi="Times New Roman"/>
      <w:color w:val="auto"/>
      <w:kern w:val="1"/>
      <w:sz w:val="24"/>
      <w:szCs w:val="24"/>
      <w:lang w:eastAsia="zh-CN"/>
    </w:rPr>
  </w:style>
  <w:style w:type="paragraph" w:styleId="Textodebalo">
    <w:name w:val="Balloon Text"/>
    <w:basedOn w:val="Normal"/>
    <w:link w:val="TextodebaloChar"/>
    <w:uiPriority w:val="99"/>
    <w:semiHidden/>
    <w:unhideWhenUsed/>
    <w:rsid w:val="00B75C7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75C75"/>
    <w:rPr>
      <w:rFonts w:ascii="Tahoma" w:eastAsia="SimSun" w:hAnsi="Tahoma" w:cs="Tahoma"/>
      <w:color w:val="00000A"/>
      <w:sz w:val="16"/>
      <w:szCs w:val="16"/>
      <w:lang w:eastAsia="pt-BR"/>
    </w:rPr>
  </w:style>
  <w:style w:type="paragraph" w:styleId="Cabealho">
    <w:name w:val="header"/>
    <w:basedOn w:val="Normal"/>
    <w:link w:val="CabealhoChar"/>
    <w:uiPriority w:val="99"/>
    <w:unhideWhenUsed/>
    <w:rsid w:val="007C75A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C75A9"/>
    <w:rPr>
      <w:rFonts w:ascii="Calibri" w:eastAsia="SimSun" w:hAnsi="Calibri" w:cs="Times New Roman"/>
      <w:color w:val="00000A"/>
      <w:lang w:eastAsia="pt-BR"/>
    </w:rPr>
  </w:style>
  <w:style w:type="paragraph" w:styleId="Rodap">
    <w:name w:val="footer"/>
    <w:basedOn w:val="Normal"/>
    <w:link w:val="RodapChar"/>
    <w:uiPriority w:val="99"/>
    <w:unhideWhenUsed/>
    <w:rsid w:val="007C75A9"/>
    <w:pPr>
      <w:tabs>
        <w:tab w:val="center" w:pos="4252"/>
        <w:tab w:val="right" w:pos="8504"/>
      </w:tabs>
      <w:spacing w:after="0" w:line="240" w:lineRule="auto"/>
    </w:pPr>
  </w:style>
  <w:style w:type="character" w:customStyle="1" w:styleId="RodapChar">
    <w:name w:val="Rodapé Char"/>
    <w:basedOn w:val="Fontepargpadro"/>
    <w:link w:val="Rodap"/>
    <w:uiPriority w:val="99"/>
    <w:rsid w:val="007C75A9"/>
    <w:rPr>
      <w:rFonts w:ascii="Calibri" w:eastAsia="SimSun" w:hAnsi="Calibri" w:cs="Times New Roman"/>
      <w:color w:val="00000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681"/>
    <w:pPr>
      <w:suppressAutoHyphens/>
    </w:pPr>
    <w:rPr>
      <w:rFonts w:ascii="Calibri" w:eastAsia="SimSun" w:hAnsi="Calibri" w:cs="Times New Roman"/>
      <w:color w:val="00000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style01">
    <w:name w:val="fontstyle01"/>
    <w:basedOn w:val="Fontepargpadro"/>
    <w:rsid w:val="00852681"/>
    <w:rPr>
      <w:rFonts w:ascii="Arial" w:hAnsi="Arial" w:cs="Arial" w:hint="default"/>
      <w:b/>
      <w:bCs/>
      <w:i w:val="0"/>
      <w:iCs w:val="0"/>
      <w:color w:val="000000"/>
      <w:sz w:val="24"/>
      <w:szCs w:val="24"/>
    </w:rPr>
  </w:style>
  <w:style w:type="character" w:customStyle="1" w:styleId="fontstyle21">
    <w:name w:val="fontstyle21"/>
    <w:basedOn w:val="Fontepargpadro"/>
    <w:rsid w:val="00852681"/>
    <w:rPr>
      <w:rFonts w:ascii="Arial" w:hAnsi="Arial" w:cs="Arial" w:hint="default"/>
      <w:b w:val="0"/>
      <w:bCs w:val="0"/>
      <w:i w:val="0"/>
      <w:iCs w:val="0"/>
      <w:color w:val="000000"/>
      <w:sz w:val="24"/>
      <w:szCs w:val="24"/>
    </w:rPr>
  </w:style>
  <w:style w:type="character" w:styleId="Hyperlink">
    <w:name w:val="Hyperlink"/>
    <w:basedOn w:val="Fontepargpadro"/>
    <w:uiPriority w:val="99"/>
    <w:rsid w:val="00852681"/>
    <w:rPr>
      <w:rFonts w:cs="Times New Roman"/>
      <w:color w:val="0000FF"/>
      <w:u w:val="single"/>
    </w:rPr>
  </w:style>
  <w:style w:type="paragraph" w:styleId="SemEspaamento">
    <w:name w:val="No Spacing"/>
    <w:qFormat/>
    <w:rsid w:val="00852681"/>
    <w:pPr>
      <w:spacing w:after="0" w:line="240" w:lineRule="auto"/>
    </w:pPr>
    <w:rPr>
      <w:rFonts w:ascii="Calibri" w:eastAsia="Calibri" w:hAnsi="Calibri" w:cs="Times New Roman"/>
    </w:rPr>
  </w:style>
  <w:style w:type="paragraph" w:styleId="NormalWeb">
    <w:name w:val="Normal (Web)"/>
    <w:basedOn w:val="Normal"/>
    <w:uiPriority w:val="99"/>
    <w:rsid w:val="00852681"/>
    <w:pPr>
      <w:suppressAutoHyphens w:val="0"/>
      <w:spacing w:before="100" w:after="100" w:line="240" w:lineRule="auto"/>
    </w:pPr>
    <w:rPr>
      <w:rFonts w:ascii="Times New Roman" w:eastAsia="Times New Roman" w:hAnsi="Times New Roman"/>
      <w:color w:val="auto"/>
      <w:kern w:val="1"/>
      <w:sz w:val="24"/>
      <w:szCs w:val="24"/>
      <w:lang w:eastAsia="zh-CN"/>
    </w:rPr>
  </w:style>
  <w:style w:type="paragraph" w:styleId="Textodebalo">
    <w:name w:val="Balloon Text"/>
    <w:basedOn w:val="Normal"/>
    <w:link w:val="TextodebaloChar"/>
    <w:uiPriority w:val="99"/>
    <w:semiHidden/>
    <w:unhideWhenUsed/>
    <w:rsid w:val="00B75C7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75C75"/>
    <w:rPr>
      <w:rFonts w:ascii="Tahoma" w:eastAsia="SimSun" w:hAnsi="Tahoma" w:cs="Tahoma"/>
      <w:color w:val="00000A"/>
      <w:sz w:val="16"/>
      <w:szCs w:val="16"/>
      <w:lang w:eastAsia="pt-BR"/>
    </w:rPr>
  </w:style>
  <w:style w:type="paragraph" w:styleId="Cabealho">
    <w:name w:val="header"/>
    <w:basedOn w:val="Normal"/>
    <w:link w:val="CabealhoChar"/>
    <w:uiPriority w:val="99"/>
    <w:unhideWhenUsed/>
    <w:rsid w:val="007C75A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C75A9"/>
    <w:rPr>
      <w:rFonts w:ascii="Calibri" w:eastAsia="SimSun" w:hAnsi="Calibri" w:cs="Times New Roman"/>
      <w:color w:val="00000A"/>
      <w:lang w:eastAsia="pt-BR"/>
    </w:rPr>
  </w:style>
  <w:style w:type="paragraph" w:styleId="Rodap">
    <w:name w:val="footer"/>
    <w:basedOn w:val="Normal"/>
    <w:link w:val="RodapChar"/>
    <w:uiPriority w:val="99"/>
    <w:unhideWhenUsed/>
    <w:rsid w:val="007C75A9"/>
    <w:pPr>
      <w:tabs>
        <w:tab w:val="center" w:pos="4252"/>
        <w:tab w:val="right" w:pos="8504"/>
      </w:tabs>
      <w:spacing w:after="0" w:line="240" w:lineRule="auto"/>
    </w:pPr>
  </w:style>
  <w:style w:type="character" w:customStyle="1" w:styleId="RodapChar">
    <w:name w:val="Rodapé Char"/>
    <w:basedOn w:val="Fontepargpadro"/>
    <w:link w:val="Rodap"/>
    <w:uiPriority w:val="99"/>
    <w:rsid w:val="007C75A9"/>
    <w:rPr>
      <w:rFonts w:ascii="Calibri" w:eastAsia="SimSun" w:hAnsi="Calibri" w:cs="Times New Roman"/>
      <w:color w:val="00000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s.leg.br/?urn=urn:lex:br:federal:lei:2021-04-01;14133%22%20%5Cl%20%22:~:text=Art.%2017.,fins%20de%20habilita%C3%A7%C3%A3o."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normas.leg.br/?urn=urn:lex:br:federal:lei:2021-04-01;14133%22%20%5Cl%20%22:~:text=%C2%A7%201%C2%BA%20Para%20fins,vantagem%20para%20ela."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normas.leg.br/?urn=urn:lex:br:federal:decreto.lei:1942-09-04;4657" TargetMode="Externa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normas.leg.br/?urn=urn:lex:br:federal:lei:2021-04-01;14133%22%20%5Cl%20%22:~:text=Art.%2072.,justificativa%20de%20pre%C3%A7o;" TargetMode="External"/><Relationship Id="rId2" Type="http://schemas.microsoft.com/office/2007/relationships/stylesWithEffects" Target="stylesWithEffects.xml"/><Relationship Id="rId16" Type="http://schemas.openxmlformats.org/officeDocument/2006/relationships/hyperlink" Target="https://normas.leg.br/?urn=urn:lex:br:federal:lei:2021-04-01;14133!art53%22%20%5Cl%20%22:~:text=Art.%2053.%20Ao%20final%20da%20fase%20preparat%C3%B3ria,%20o%20processo%20licitat%C3%B3rio%20seguir%C3%A1%20para%20o%20%C3%B3rg%C3%A3o%20de%20assessoramento%20jur%C3%ADdico%20da%20Administra%C3%A7%C3%A3o,%20que%20realizar%C3%A1%20controle%20pr%C3%A9vio%20de%20legalidade%20mediante%20an%C3%A1lise%20jur%C3%ADdica%20da%20contrata%C3%A7%C3%A3o." TargetMode="External"/><Relationship Id="rId20" Type="http://schemas.openxmlformats.org/officeDocument/2006/relationships/hyperlink" Target="https://normas.leg.br/?urn=urn:lex:br:federal:lei:2021-04-01%3B14133!art75"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planalto.gov.br/ccivil_03/_ato2019-2022/2021/lei/l14133.htm" TargetMode="External"/><Relationship Id="rId5" Type="http://schemas.openxmlformats.org/officeDocument/2006/relationships/footnotes" Target="footnotes.xml"/><Relationship Id="rId15" Type="http://schemas.openxmlformats.org/officeDocument/2006/relationships/hyperlink" Target="https://normas.leg.br/?urn=urn:lex:br:federal:lei:2021-04-01;14133%22%20%5Cl%20%22:~:text=%C2%A7%204%C2%BA%20Na%20forma%20deste%20artigo,%20o%20%C3%B3rg%C3%A3o%20de%20assessoramento%20jur%C3%ADdico%20da%20Administra%C3%A7%C3%A3o%20tamb%C3%A9m%20realizar%C3%A1%20controle%20pr%C3%A9vio%20de%20legalidade%20de%20contrata%C3%A7%C3%B5es%20diretas,%20acordos,%20termos%20de%20coopera%C3%A7%C3%A3o,%20conv%C3%AAnios,%20ajustes,%20ades%C3%B5es%20a%20atas%20de%20registro%20de%20pre%C3%A7os,%20outros%20instrumentos%20cong%C3%AAneres%20e%20de%20seus%20termos%20aditivos." TargetMode="External"/><Relationship Id="rId23" Type="http://schemas.openxmlformats.org/officeDocument/2006/relationships/theme" Target="theme/theme1.xml"/><Relationship Id="rId10" Type="http://schemas.openxmlformats.org/officeDocument/2006/relationships/hyperlink" Target="https://normas.leg.br/?urn=urn:lex:br:federal:lei:2021-04-01;14133!art17%22%20%5Cl%20%22:~:text=%C2%A7%201%C2%BA%20A%20fase%20referida%20no%20inciso%20V%20do%20caput%20deste%20artigo%20poder%C3%A1,%20mediante%20ato%20motivado%20com%20explicita%C3%A7%C3%A3o%20dos%20benef%C3%ADcios%20decorrentes,%20anteceder%20as%20fases%20referidas%20nos%20incisos%20III%20e%20IV%20do%20caput%20deste%20artigo,%20desde%20que%20expressamente%20previsto%20no%20edital%20de%20licita%C3%A7%C3%A3o." TargetMode="External"/><Relationship Id="rId19" Type="http://schemas.openxmlformats.org/officeDocument/2006/relationships/hyperlink" Target="https://normas.leg.br/?urn=urn:lex:br:federal:lei:2021-04-01;14133%22%20%5Cl%20%22:~:text=Art.%2074.%20%C3%89%20inexig%C3%ADvel%20a%20licita%C3%A7%C3%A3o%20quando%20invi%C3%A1vel%20a%20competi%C3%A7%C3%A3o,%20em%20especial%20nos%20casos%20de:" TargetMode="External"/><Relationship Id="rId4" Type="http://schemas.openxmlformats.org/officeDocument/2006/relationships/webSettings" Target="webSettings.xml"/><Relationship Id="rId9" Type="http://schemas.openxmlformats.org/officeDocument/2006/relationships/hyperlink" Target="https://normas.leg.br/?urn=urn:lex:br:federal:lei:2021-04-01;14133!art32" TargetMode="External"/><Relationship Id="rId14" Type="http://schemas.openxmlformats.org/officeDocument/2006/relationships/hyperlink" Target="https://normas.leg.br/?urn=urn:lex:br:federal:lei:2021-04-01;14133%22%20%5Cl%20%22:~:text=LEI%20N%C2%BA%2014.133,%20DE%2001%20DE%20ABRIL%20DE%202021"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13878</Words>
  <Characters>74943</Characters>
  <Application>Microsoft Office Word</Application>
  <DocSecurity>0</DocSecurity>
  <Lines>624</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cp:lastPrinted>2024-02-08T17:23:00Z</cp:lastPrinted>
  <dcterms:created xsi:type="dcterms:W3CDTF">2024-02-07T15:06:00Z</dcterms:created>
  <dcterms:modified xsi:type="dcterms:W3CDTF">2024-02-19T15:25:00Z</dcterms:modified>
</cp:coreProperties>
</file>