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725D3A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472720" w:rsidRPr="00B17D5C" w:rsidRDefault="00472720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66082A" w:rsidRPr="00B17D5C" w:rsidRDefault="00C5557B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6174C0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845EB8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9</w:t>
      </w:r>
      <w:r w:rsidR="00B3301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3</w:t>
      </w:r>
      <w:r w:rsidR="005A3F96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B3301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 COMISSÕES DE  07</w:t>
      </w:r>
      <w:r w:rsidR="0045541A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B3301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AGOSTO</w:t>
      </w:r>
      <w:r w:rsidR="007454F7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2023</w:t>
      </w:r>
      <w:r w:rsidR="0066082A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66082A" w:rsidRPr="00B17D5C" w:rsidRDefault="0066082A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B33012" w:rsidRPr="00B33012" w:rsidRDefault="007C244F" w:rsidP="00B3301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B17D5C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N º 0</w:t>
      </w:r>
      <w:r w:rsidR="00B33012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52</w:t>
      </w:r>
      <w:r w:rsidR="007454F7" w:rsidRPr="00B17D5C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/</w:t>
      </w:r>
      <w:r w:rsidR="00014BAF" w:rsidRPr="00B17D5C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2023</w:t>
      </w:r>
      <w:r w:rsidR="00725D3A" w:rsidRPr="00B17D5C">
        <w:rPr>
          <w:rFonts w:ascii="Cambria Math" w:hAnsi="Cambria Math"/>
          <w:sz w:val="24"/>
          <w:szCs w:val="24"/>
        </w:rPr>
        <w:t xml:space="preserve"> do</w:t>
      </w:r>
      <w:r w:rsidR="006174C0" w:rsidRPr="00B17D5C">
        <w:rPr>
          <w:rFonts w:ascii="Cambria Math" w:eastAsia="Arial Unicode MS" w:hAnsi="Cambria Math" w:cs="Arial Unicode MS"/>
          <w:sz w:val="24"/>
          <w:szCs w:val="24"/>
        </w:rPr>
        <w:t xml:space="preserve"> Poder</w:t>
      </w:r>
      <w:r w:rsidR="005A3F96" w:rsidRPr="00B17D5C">
        <w:rPr>
          <w:rFonts w:ascii="Cambria Math" w:hAnsi="Cambria Math"/>
          <w:sz w:val="24"/>
          <w:szCs w:val="24"/>
        </w:rPr>
        <w:t xml:space="preserve"> </w:t>
      </w:r>
      <w:r w:rsidR="00B33012">
        <w:rPr>
          <w:rFonts w:ascii="Cambria Math" w:hAnsi="Cambria Math"/>
          <w:sz w:val="24"/>
          <w:szCs w:val="24"/>
        </w:rPr>
        <w:t>Executivo que Altera</w:t>
      </w:r>
      <w:r w:rsidR="00B33012" w:rsidRPr="00B33012">
        <w:rPr>
          <w:rFonts w:ascii="Cambria Math" w:hAnsi="Cambria Math"/>
          <w:sz w:val="28"/>
          <w:szCs w:val="28"/>
        </w:rPr>
        <w:t xml:space="preserve"> a Lei Municipal nº 1.103/2004 que Institui no município de Nova Xavantina a contribuição para custeio da iluminação publica prevista no artigo 149- A da Constituição Federal.</w:t>
      </w:r>
      <w:r w:rsidR="00B33012" w:rsidRPr="00B33012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B33012" w:rsidRPr="00B33012" w:rsidRDefault="00B33012" w:rsidP="00B3301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B33012">
        <w:rPr>
          <w:rFonts w:ascii="Cambria Math" w:hAnsi="Cambria Math"/>
          <w:b/>
          <w:sz w:val="28"/>
          <w:szCs w:val="28"/>
        </w:rPr>
        <w:t>PROJETO DE RESOLUÇÃO Nº 002/2023</w:t>
      </w:r>
      <w:r w:rsidRPr="00B33012">
        <w:rPr>
          <w:rFonts w:ascii="Cambria Math" w:hAnsi="Cambria Math"/>
          <w:sz w:val="28"/>
          <w:szCs w:val="28"/>
        </w:rPr>
        <w:t xml:space="preserve"> </w:t>
      </w:r>
      <w:r w:rsidRPr="00B33012">
        <w:rPr>
          <w:rFonts w:ascii="Cambria Math" w:hAnsi="Cambria Math"/>
          <w:sz w:val="28"/>
          <w:szCs w:val="28"/>
        </w:rPr>
        <w:t>da Mesa Diretora que Dispõe sobre a devolução de valores á Tesouraria da Prefeitura de saldo de caixa existente na Câmara, antes do final do exercício e dá outras providencias</w:t>
      </w:r>
      <w:r w:rsidRPr="00B33012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B33012" w:rsidRDefault="00B33012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GoBack"/>
      <w:bookmarkEnd w:id="0"/>
    </w:p>
    <w:p w:rsidR="00B33012" w:rsidRDefault="00B33012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B33012" w:rsidRDefault="00B33012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B33012" w:rsidRDefault="00B33012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0A05CA" w:rsidRPr="00B17D5C" w:rsidRDefault="00A61906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B17D5C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B33012">
        <w:rPr>
          <w:rFonts w:ascii="Cambria Math" w:eastAsia="Arial Unicode MS" w:hAnsi="Cambria Math" w:cs="Arial Unicode MS"/>
          <w:b/>
          <w:sz w:val="24"/>
          <w:szCs w:val="24"/>
        </w:rPr>
        <w:t>07 de agosto</w:t>
      </w:r>
      <w:r w:rsidR="007454F7" w:rsidRPr="00B17D5C">
        <w:rPr>
          <w:rFonts w:ascii="Cambria Math" w:eastAsia="Arial Unicode MS" w:hAnsi="Cambria Math" w:cs="Arial Unicode MS"/>
          <w:b/>
          <w:sz w:val="24"/>
          <w:szCs w:val="24"/>
        </w:rPr>
        <w:t xml:space="preserve"> de 2023</w:t>
      </w:r>
      <w:r w:rsidR="0066082A" w:rsidRPr="00B17D5C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:rsidR="00D0186F" w:rsidRPr="00B17D5C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6D1255" w:rsidRPr="00B17D5C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6D1255" w:rsidRPr="00B17D5C" w:rsidRDefault="006D1255" w:rsidP="00B17D5C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66082A" w:rsidRPr="00B17D5C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B17D5C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Altair Gonzaga Ferreira</w:t>
      </w:r>
      <w:proofErr w:type="gramStart"/>
      <w:r w:rsidRPr="00B17D5C">
        <w:rPr>
          <w:rFonts w:ascii="Cambria Math" w:eastAsia="Arial Unicode MS" w:hAnsi="Cambria Math" w:cs="Arial Unicode MS"/>
          <w:b/>
          <w:sz w:val="24"/>
          <w:szCs w:val="24"/>
        </w:rPr>
        <w:t xml:space="preserve">  </w:t>
      </w:r>
    </w:p>
    <w:p w:rsidR="00B609B2" w:rsidRPr="00725D3A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725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325AC"/>
    <w:rsid w:val="00223388"/>
    <w:rsid w:val="0028628F"/>
    <w:rsid w:val="0045541A"/>
    <w:rsid w:val="00456041"/>
    <w:rsid w:val="00472720"/>
    <w:rsid w:val="00495A4E"/>
    <w:rsid w:val="004F14FA"/>
    <w:rsid w:val="004F7DBB"/>
    <w:rsid w:val="00513FB9"/>
    <w:rsid w:val="00580824"/>
    <w:rsid w:val="00586F62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725D3A"/>
    <w:rsid w:val="007454F7"/>
    <w:rsid w:val="007C244F"/>
    <w:rsid w:val="00802A94"/>
    <w:rsid w:val="00822519"/>
    <w:rsid w:val="00845EB8"/>
    <w:rsid w:val="008C4354"/>
    <w:rsid w:val="009345BB"/>
    <w:rsid w:val="00937B58"/>
    <w:rsid w:val="00A61906"/>
    <w:rsid w:val="00B17D5C"/>
    <w:rsid w:val="00B33012"/>
    <w:rsid w:val="00B54C4C"/>
    <w:rsid w:val="00B609B2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F85D53"/>
    <w:rsid w:val="00F90A99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67</cp:revision>
  <dcterms:created xsi:type="dcterms:W3CDTF">2022-08-02T20:24:00Z</dcterms:created>
  <dcterms:modified xsi:type="dcterms:W3CDTF">2023-08-14T20:07:00Z</dcterms:modified>
</cp:coreProperties>
</file>