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A3" w:rsidRPr="007A3DDD" w:rsidRDefault="00164DA3" w:rsidP="00164DA3">
      <w:pPr>
        <w:spacing w:before="100" w:beforeAutospacing="1" w:after="100" w:afterAutospacing="1" w:line="240" w:lineRule="auto"/>
        <w:rPr>
          <w:rFonts w:ascii="Cambria Math" w:hAnsi="Cambria Math"/>
          <w:color w:val="000000"/>
          <w:sz w:val="24"/>
          <w:szCs w:val="24"/>
          <w:lang w:eastAsia="pt-BR"/>
        </w:rPr>
      </w:pPr>
    </w:p>
    <w:p w:rsidR="00B076AF" w:rsidRPr="007A3DDD" w:rsidRDefault="00B076AF" w:rsidP="00164DA3">
      <w:pPr>
        <w:spacing w:before="100" w:beforeAutospacing="1" w:after="100" w:afterAutospacing="1" w:line="240" w:lineRule="auto"/>
        <w:rPr>
          <w:rFonts w:ascii="Cambria Math" w:hAnsi="Cambria Math"/>
          <w:color w:val="000000"/>
          <w:sz w:val="24"/>
          <w:szCs w:val="24"/>
          <w:lang w:eastAsia="pt-BR"/>
        </w:rPr>
      </w:pPr>
    </w:p>
    <w:p w:rsidR="00164DA3" w:rsidRPr="007A3DDD" w:rsidRDefault="007A3DDD" w:rsidP="00164DA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229</w:t>
      </w:r>
      <w:bookmarkStart w:id="0" w:name="_GoBack"/>
      <w:bookmarkEnd w:id="0"/>
      <w:r w:rsidR="00164DA3" w:rsidRPr="007A3DDD">
        <w:rPr>
          <w:rFonts w:ascii="Cambria Math" w:hAnsi="Cambria Math"/>
          <w:b/>
          <w:sz w:val="24"/>
          <w:szCs w:val="24"/>
        </w:rPr>
        <w:t>/2022</w:t>
      </w:r>
    </w:p>
    <w:p w:rsidR="00164DA3" w:rsidRPr="007A3DDD" w:rsidRDefault="00164DA3" w:rsidP="00164DA3">
      <w:pPr>
        <w:spacing w:after="0"/>
        <w:rPr>
          <w:rFonts w:ascii="Cambria Math" w:hAnsi="Cambria Math"/>
          <w:b/>
          <w:sz w:val="24"/>
          <w:szCs w:val="24"/>
        </w:rPr>
      </w:pPr>
      <w:r w:rsidRPr="007A3DDD">
        <w:rPr>
          <w:rFonts w:ascii="Cambria Math" w:hAnsi="Cambria Math"/>
          <w:b/>
          <w:sz w:val="24"/>
          <w:szCs w:val="24"/>
        </w:rPr>
        <w:t>AUTOR: EDNALDO FRAGAS (Quatizinho)</w:t>
      </w:r>
    </w:p>
    <w:p w:rsidR="00B076AF" w:rsidRPr="007A3DDD" w:rsidRDefault="00164DA3" w:rsidP="00B076AF">
      <w:pPr>
        <w:spacing w:before="100" w:beforeAutospacing="1" w:after="100" w:afterAutospacing="1" w:line="240" w:lineRule="auto"/>
        <w:ind w:left="708" w:firstLine="708"/>
        <w:rPr>
          <w:rFonts w:ascii="Cambria Math" w:hAnsi="Cambria Math"/>
          <w:color w:val="000000"/>
          <w:sz w:val="24"/>
          <w:szCs w:val="24"/>
          <w:lang w:eastAsia="pt-BR"/>
        </w:rPr>
      </w:pPr>
      <w:r w:rsidRPr="007A3DDD">
        <w:rPr>
          <w:rFonts w:ascii="Cambria Math" w:hAnsi="Cambria Math"/>
          <w:color w:val="000000"/>
          <w:sz w:val="24"/>
          <w:szCs w:val="24"/>
          <w:lang w:eastAsia="pt-BR"/>
        </w:rPr>
        <w:t>Senhor Presidente</w:t>
      </w:r>
    </w:p>
    <w:p w:rsidR="007A3DDD" w:rsidRPr="007A3DDD" w:rsidRDefault="007A3DDD" w:rsidP="007A3DDD">
      <w:pPr>
        <w:spacing w:after="0"/>
        <w:rPr>
          <w:rFonts w:ascii="Cambria Math" w:eastAsia="Calibri" w:hAnsi="Cambria Math"/>
          <w:sz w:val="24"/>
          <w:szCs w:val="24"/>
        </w:rPr>
      </w:pPr>
    </w:p>
    <w:p w:rsidR="007A3DDD" w:rsidRPr="007A3DDD" w:rsidRDefault="007A3DDD" w:rsidP="007A3DDD">
      <w:pPr>
        <w:shd w:val="clear" w:color="auto" w:fill="FFFFFF"/>
        <w:spacing w:after="0"/>
        <w:ind w:firstLine="708"/>
        <w:jc w:val="both"/>
        <w:rPr>
          <w:rFonts w:ascii="Cambria Math" w:eastAsia="Calibri" w:hAnsi="Cambria Math"/>
          <w:sz w:val="24"/>
          <w:szCs w:val="24"/>
        </w:rPr>
      </w:pPr>
      <w:r w:rsidRPr="007A3DDD">
        <w:rPr>
          <w:rFonts w:ascii="Cambria Math" w:eastAsia="Calibri" w:hAnsi="Cambria Math"/>
          <w:sz w:val="24"/>
          <w:szCs w:val="24"/>
        </w:rPr>
        <w:t>De acordo com o Regimento Interno desta Casa de Leis, depois de ouvido o soberano Plenário, solicitamos a V. Exa., seja encaminhado expediente ao Prefeito Municipal com cópia a Secretaria Municipal de Educação e de Administração e Finanças, mostrando a necessidade de disponibilizar/ceder o prédio da antiga Escola Municipal Tamburil II, para a Associação do Núcleo Rural Gleba Tamburi, na região do P A Piaus, no município de Nova Xavantina – MT.</w:t>
      </w:r>
    </w:p>
    <w:p w:rsidR="007A3DDD" w:rsidRPr="007A3DDD" w:rsidRDefault="007A3DDD" w:rsidP="007A3DDD">
      <w:pPr>
        <w:jc w:val="both"/>
        <w:rPr>
          <w:rFonts w:ascii="Cambria Math" w:eastAsia="Calibri" w:hAnsi="Cambria Math"/>
          <w:b/>
          <w:sz w:val="24"/>
          <w:szCs w:val="24"/>
        </w:rPr>
      </w:pPr>
    </w:p>
    <w:p w:rsidR="007A3DDD" w:rsidRPr="007A3DDD" w:rsidRDefault="007A3DDD" w:rsidP="007A3DDD">
      <w:pPr>
        <w:jc w:val="both"/>
        <w:rPr>
          <w:rFonts w:ascii="Cambria Math" w:eastAsia="Calibri" w:hAnsi="Cambria Math"/>
          <w:b/>
          <w:sz w:val="24"/>
          <w:szCs w:val="24"/>
        </w:rPr>
      </w:pPr>
      <w:r w:rsidRPr="007A3DDD">
        <w:rPr>
          <w:rFonts w:ascii="Cambria Math" w:eastAsia="Calibri" w:hAnsi="Cambria Math"/>
          <w:b/>
          <w:sz w:val="24"/>
          <w:szCs w:val="24"/>
        </w:rPr>
        <w:t xml:space="preserve">                                   </w:t>
      </w:r>
      <w:r w:rsidRPr="007A3DDD">
        <w:rPr>
          <w:rFonts w:ascii="Cambria Math" w:eastAsia="Calibri" w:hAnsi="Cambria Math"/>
          <w:b/>
          <w:sz w:val="24"/>
          <w:szCs w:val="24"/>
        </w:rPr>
        <w:t xml:space="preserve">J U S T I F I C A T I V A </w:t>
      </w:r>
    </w:p>
    <w:p w:rsidR="00B076AF" w:rsidRDefault="007A3DDD" w:rsidP="007A3DDD">
      <w:pPr>
        <w:shd w:val="clear" w:color="auto" w:fill="FFFFFF"/>
        <w:spacing w:after="0"/>
        <w:ind w:firstLine="708"/>
        <w:jc w:val="both"/>
        <w:rPr>
          <w:rFonts w:ascii="Cambria Math" w:eastAsia="Calibri" w:hAnsi="Cambria Math"/>
          <w:sz w:val="24"/>
          <w:szCs w:val="24"/>
        </w:rPr>
      </w:pPr>
      <w:r w:rsidRPr="007A3DDD">
        <w:rPr>
          <w:rFonts w:ascii="Cambria Math" w:eastAsia="Calibri" w:hAnsi="Cambria Math"/>
          <w:bCs/>
          <w:color w:val="000000"/>
          <w:sz w:val="24"/>
          <w:szCs w:val="24"/>
        </w:rPr>
        <w:t xml:space="preserve">Essa nossa indicação tem como principal justificativa o fato de </w:t>
      </w:r>
      <w:r w:rsidRPr="007A3DDD">
        <w:rPr>
          <w:rFonts w:ascii="Cambria Math" w:eastAsia="Calibri" w:hAnsi="Cambria Math"/>
          <w:sz w:val="24"/>
          <w:szCs w:val="24"/>
        </w:rPr>
        <w:t xml:space="preserve">atender as necessidades dos moradores/trabalhadores/produtores rurais da região. </w:t>
      </w:r>
      <w:r w:rsidRPr="007A3DDD">
        <w:rPr>
          <w:rFonts w:ascii="Cambria Math" w:hAnsi="Cambria Math"/>
          <w:bCs/>
          <w:color w:val="000000"/>
          <w:sz w:val="24"/>
          <w:szCs w:val="24"/>
          <w:lang w:eastAsia="pt-BR"/>
        </w:rPr>
        <w:t>Com a desativação da Escola Municipal Tamburil II, o prédio ficou sem ocupação. E ao considerar que a Associação do Núcleo Rural Gleba Tamburil – CNPJ: 24.672.685/0001-80, localizada na região do P A Piaus, podem fazer uso desse imóvel para guardar pertences da associação e servir também como alojamento para os instrutores quando houver cursos de capacitação aos moradores da região,</w:t>
      </w:r>
      <w:r w:rsidRPr="007A3DDD">
        <w:rPr>
          <w:rFonts w:ascii="Cambria Math" w:eastAsia="Calibri" w:hAnsi="Cambria Math"/>
          <w:sz w:val="24"/>
          <w:szCs w:val="24"/>
        </w:rPr>
        <w:t xml:space="preserve"> justifica o nosso pedido. </w:t>
      </w:r>
      <w:r w:rsidRPr="007A3DDD">
        <w:rPr>
          <w:rFonts w:ascii="Cambria Math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 w:rsidRPr="007A3DDD">
        <w:rPr>
          <w:rFonts w:ascii="Cambria Math" w:eastAsia="Calibri" w:hAnsi="Cambria Math"/>
          <w:sz w:val="24"/>
          <w:szCs w:val="24"/>
        </w:rPr>
        <w:t xml:space="preserve"> </w:t>
      </w:r>
    </w:p>
    <w:p w:rsidR="007A3DDD" w:rsidRPr="007A3DDD" w:rsidRDefault="007A3DDD" w:rsidP="007A3DDD">
      <w:pPr>
        <w:shd w:val="clear" w:color="auto" w:fill="FFFFFF"/>
        <w:spacing w:after="0"/>
        <w:ind w:firstLine="708"/>
        <w:jc w:val="both"/>
        <w:rPr>
          <w:rFonts w:ascii="Cambria Math" w:eastAsia="Calibri" w:hAnsi="Cambria Math"/>
          <w:sz w:val="24"/>
          <w:szCs w:val="24"/>
        </w:rPr>
      </w:pPr>
    </w:p>
    <w:p w:rsidR="00164DA3" w:rsidRPr="007A3DDD" w:rsidRDefault="00164DA3" w:rsidP="00164DA3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7A3DDD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64DA3" w:rsidRPr="007A3DDD" w:rsidRDefault="00164DA3" w:rsidP="00164DA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7A3DDD">
        <w:rPr>
          <w:rFonts w:ascii="Cambria Math" w:hAnsi="Cambria Math"/>
          <w:b/>
          <w:sz w:val="24"/>
          <w:szCs w:val="24"/>
        </w:rPr>
        <w:t>Palácio Adiel Antônio Ribeiro</w:t>
      </w:r>
    </w:p>
    <w:p w:rsidR="00164DA3" w:rsidRPr="007A3DDD" w:rsidRDefault="00B076AF" w:rsidP="00164DA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7A3DDD">
        <w:rPr>
          <w:rFonts w:ascii="Cambria Math" w:hAnsi="Cambria Math"/>
          <w:b/>
          <w:sz w:val="24"/>
          <w:szCs w:val="24"/>
        </w:rPr>
        <w:t>Nova Xavantina-MT, 08 de agosto</w:t>
      </w:r>
      <w:r w:rsidR="00164DA3" w:rsidRPr="007A3DDD">
        <w:rPr>
          <w:rFonts w:ascii="Cambria Math" w:hAnsi="Cambria Math"/>
          <w:b/>
          <w:sz w:val="24"/>
          <w:szCs w:val="24"/>
        </w:rPr>
        <w:t xml:space="preserve"> de 2022.</w:t>
      </w:r>
    </w:p>
    <w:p w:rsidR="00164DA3" w:rsidRPr="007A3DDD" w:rsidRDefault="00164DA3" w:rsidP="00164D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64DA3" w:rsidRPr="007A3DDD" w:rsidRDefault="00164DA3" w:rsidP="00164D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64DA3" w:rsidRPr="007A3DDD" w:rsidRDefault="00164DA3" w:rsidP="00164D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A3DDD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164DA3" w:rsidRPr="007A3DDD" w:rsidRDefault="00B076AF" w:rsidP="00B076A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A3DDD">
        <w:rPr>
          <w:rFonts w:ascii="Cambria Math" w:hAnsi="Cambria Math"/>
          <w:b/>
          <w:sz w:val="24"/>
          <w:szCs w:val="24"/>
        </w:rPr>
        <w:t xml:space="preserve">                                                       </w:t>
      </w:r>
      <w:r w:rsidR="00164DA3" w:rsidRPr="007A3DDD">
        <w:rPr>
          <w:rFonts w:ascii="Cambria Math" w:hAnsi="Cambria Math"/>
          <w:b/>
          <w:sz w:val="24"/>
          <w:szCs w:val="24"/>
        </w:rPr>
        <w:t>Vereador</w:t>
      </w:r>
    </w:p>
    <w:p w:rsidR="00B076AF" w:rsidRPr="007A3DDD" w:rsidRDefault="00B076AF" w:rsidP="00B076A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64DA3" w:rsidRPr="007A3DDD" w:rsidRDefault="00164DA3" w:rsidP="00164DA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64DA3" w:rsidRPr="007A3DDD" w:rsidRDefault="00164DA3" w:rsidP="00164DA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A3DDD">
        <w:rPr>
          <w:rFonts w:ascii="Cambria Math" w:hAnsi="Cambria Math"/>
          <w:b/>
          <w:sz w:val="24"/>
          <w:szCs w:val="24"/>
        </w:rPr>
        <w:t xml:space="preserve">Adriano Laurindo da Silva                                       </w:t>
      </w:r>
      <w:r w:rsidR="00B076AF" w:rsidRPr="007A3DDD">
        <w:rPr>
          <w:rFonts w:ascii="Cambria Math" w:hAnsi="Cambria Math"/>
          <w:b/>
          <w:sz w:val="24"/>
          <w:szCs w:val="24"/>
        </w:rPr>
        <w:t xml:space="preserve">    </w:t>
      </w:r>
      <w:r w:rsidRPr="007A3DDD">
        <w:rPr>
          <w:rFonts w:ascii="Cambria Math" w:hAnsi="Cambria Math"/>
          <w:b/>
          <w:sz w:val="24"/>
          <w:szCs w:val="24"/>
        </w:rPr>
        <w:t xml:space="preserve">  Paulo Cesar Trindade                                                                                 </w:t>
      </w:r>
      <w:r w:rsidR="00B076AF" w:rsidRPr="007A3DDD">
        <w:rPr>
          <w:rFonts w:ascii="Cambria Math" w:hAnsi="Cambria Math"/>
          <w:b/>
          <w:sz w:val="24"/>
          <w:szCs w:val="24"/>
        </w:rPr>
        <w:t xml:space="preserve">           Vereador </w:t>
      </w:r>
      <w:r w:rsidRPr="007A3DDD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</w:t>
      </w:r>
      <w:r w:rsidR="00B076AF" w:rsidRPr="007A3DDD">
        <w:rPr>
          <w:rFonts w:ascii="Cambria Math" w:hAnsi="Cambria Math"/>
          <w:b/>
          <w:sz w:val="24"/>
          <w:szCs w:val="24"/>
        </w:rPr>
        <w:t xml:space="preserve">             </w:t>
      </w:r>
      <w:r w:rsidRPr="007A3DDD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7A3DDD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A3DDD">
        <w:rPr>
          <w:rFonts w:ascii="Cambria Math" w:hAnsi="Cambria Math"/>
          <w:b/>
          <w:sz w:val="24"/>
          <w:szCs w:val="24"/>
        </w:rPr>
        <w:tab/>
      </w:r>
    </w:p>
    <w:p w:rsidR="00DB11F5" w:rsidRPr="007A3DDD" w:rsidRDefault="00DB11F5">
      <w:pPr>
        <w:rPr>
          <w:rFonts w:ascii="Cambria Math" w:hAnsi="Cambria Math"/>
          <w:sz w:val="24"/>
          <w:szCs w:val="24"/>
        </w:rPr>
      </w:pPr>
    </w:p>
    <w:sectPr w:rsidR="00DB11F5" w:rsidRPr="007A3DDD" w:rsidSect="00B076AF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A3"/>
    <w:rsid w:val="00164DA3"/>
    <w:rsid w:val="007A3DDD"/>
    <w:rsid w:val="00B076AF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7D4B"/>
  <w15:chartTrackingRefBased/>
  <w15:docId w15:val="{C372A0EA-9FCF-4DEC-B73F-B4542631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DA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6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2022-08-03T17:02:00Z</cp:lastPrinted>
  <dcterms:created xsi:type="dcterms:W3CDTF">2022-06-29T20:46:00Z</dcterms:created>
  <dcterms:modified xsi:type="dcterms:W3CDTF">2022-08-03T17:02:00Z</dcterms:modified>
</cp:coreProperties>
</file>