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5B" w:rsidRDefault="00932D5B" w:rsidP="00932D5B">
      <w:pPr>
        <w:tabs>
          <w:tab w:val="left" w:pos="720"/>
          <w:tab w:val="left" w:pos="3510"/>
          <w:tab w:val="left" w:pos="6675"/>
        </w:tabs>
        <w:rPr>
          <w:sz w:val="26"/>
          <w:szCs w:val="26"/>
        </w:rPr>
      </w:pPr>
    </w:p>
    <w:p w:rsidR="00932D5B" w:rsidRPr="00CB3D3D" w:rsidRDefault="00932D5B" w:rsidP="00932D5B">
      <w:pPr>
        <w:jc w:val="both"/>
        <w:rPr>
          <w:b/>
          <w:sz w:val="26"/>
          <w:szCs w:val="26"/>
        </w:rPr>
      </w:pPr>
      <w:r w:rsidRPr="00CB3D3D">
        <w:rPr>
          <w:b/>
          <w:sz w:val="26"/>
          <w:szCs w:val="26"/>
        </w:rPr>
        <w:t>INDICAÇÃO N° 166/2019</w:t>
      </w:r>
    </w:p>
    <w:p w:rsidR="00932D5B" w:rsidRPr="00CB3D3D" w:rsidRDefault="00932D5B" w:rsidP="00932D5B">
      <w:pPr>
        <w:jc w:val="both"/>
        <w:rPr>
          <w:b/>
          <w:sz w:val="26"/>
          <w:szCs w:val="26"/>
        </w:rPr>
      </w:pPr>
      <w:r w:rsidRPr="00CB3D3D">
        <w:rPr>
          <w:b/>
          <w:sz w:val="26"/>
          <w:szCs w:val="26"/>
        </w:rPr>
        <w:t>AUTOR: PLENÁRIO DA CÂMARA MUNICIPAL</w:t>
      </w:r>
    </w:p>
    <w:p w:rsidR="00932D5B" w:rsidRPr="00CB3D3D" w:rsidRDefault="00932D5B" w:rsidP="00932D5B">
      <w:pPr>
        <w:jc w:val="both"/>
        <w:rPr>
          <w:b/>
          <w:sz w:val="26"/>
          <w:szCs w:val="26"/>
        </w:rPr>
      </w:pPr>
      <w:r w:rsidRPr="00CB3D3D">
        <w:rPr>
          <w:b/>
          <w:sz w:val="26"/>
          <w:szCs w:val="26"/>
        </w:rPr>
        <w:tab/>
        <w:t xml:space="preserve">       Fernando Nicanor de Sousa</w:t>
      </w:r>
    </w:p>
    <w:p w:rsidR="00932D5B" w:rsidRPr="00CB3D3D" w:rsidRDefault="00932D5B" w:rsidP="00932D5B">
      <w:pPr>
        <w:jc w:val="both"/>
        <w:rPr>
          <w:b/>
          <w:sz w:val="26"/>
          <w:szCs w:val="26"/>
        </w:rPr>
      </w:pPr>
      <w:r w:rsidRPr="00CB3D3D">
        <w:rPr>
          <w:b/>
          <w:sz w:val="26"/>
          <w:szCs w:val="26"/>
        </w:rPr>
        <w:tab/>
      </w:r>
      <w:r w:rsidRPr="00CB3D3D">
        <w:rPr>
          <w:b/>
          <w:sz w:val="26"/>
          <w:szCs w:val="26"/>
        </w:rPr>
        <w:tab/>
        <w:t xml:space="preserve">  </w:t>
      </w:r>
    </w:p>
    <w:p w:rsidR="00932D5B" w:rsidRPr="00CB3D3D" w:rsidRDefault="00932D5B" w:rsidP="00932D5B">
      <w:pPr>
        <w:jc w:val="both"/>
        <w:rPr>
          <w:sz w:val="26"/>
          <w:szCs w:val="26"/>
        </w:rPr>
      </w:pPr>
      <w:r w:rsidRPr="00CB3D3D">
        <w:rPr>
          <w:b/>
          <w:sz w:val="26"/>
          <w:szCs w:val="26"/>
        </w:rPr>
        <w:tab/>
      </w:r>
      <w:r w:rsidRPr="00CB3D3D">
        <w:rPr>
          <w:b/>
          <w:sz w:val="26"/>
          <w:szCs w:val="26"/>
        </w:rPr>
        <w:tab/>
      </w:r>
      <w:r w:rsidRPr="00CB3D3D">
        <w:rPr>
          <w:sz w:val="26"/>
          <w:szCs w:val="26"/>
        </w:rPr>
        <w:t>Senhor Presidente</w:t>
      </w:r>
    </w:p>
    <w:p w:rsidR="00932D5B" w:rsidRPr="00CB3D3D" w:rsidRDefault="00932D5B" w:rsidP="00932D5B">
      <w:pPr>
        <w:jc w:val="both"/>
        <w:rPr>
          <w:sz w:val="26"/>
          <w:szCs w:val="26"/>
        </w:rPr>
      </w:pPr>
    </w:p>
    <w:p w:rsidR="00932D5B" w:rsidRPr="00CB3D3D" w:rsidRDefault="00932D5B" w:rsidP="00932D5B">
      <w:pPr>
        <w:ind w:firstLine="708"/>
        <w:jc w:val="both"/>
        <w:rPr>
          <w:sz w:val="26"/>
          <w:szCs w:val="26"/>
        </w:rPr>
      </w:pPr>
      <w:r w:rsidRPr="00CB3D3D">
        <w:rPr>
          <w:sz w:val="26"/>
          <w:szCs w:val="26"/>
        </w:rPr>
        <w:t xml:space="preserve">De acordo com o Regimento Interno desta Casa de Leis e depois de ouvido </w:t>
      </w:r>
      <w:proofErr w:type="gramStart"/>
      <w:r w:rsidRPr="00CB3D3D">
        <w:rPr>
          <w:sz w:val="26"/>
          <w:szCs w:val="26"/>
        </w:rPr>
        <w:t>o soberano Plenário, solicitamos</w:t>
      </w:r>
      <w:proofErr w:type="gramEnd"/>
      <w:r w:rsidRPr="00CB3D3D">
        <w:rPr>
          <w:sz w:val="26"/>
          <w:szCs w:val="26"/>
        </w:rPr>
        <w:t xml:space="preserve"> a V. Exa., que seja encaminhado expediente ao Secretário Municipal de Turismo e Meio Ambiente com cópia Prefeito Municipal no sentido de promover um encontro entre os comerciantes concessionários do serviço público de bares lanchonetes e restaurantes das Praias dos Sol, da Lua e do Chiquito  com a Secretaria de Meio Ambiente Vereadores  para discutirem sobre a limpeza das referidas praias do Rio das Mortes.</w:t>
      </w:r>
    </w:p>
    <w:p w:rsidR="00932D5B" w:rsidRPr="00CB3D3D" w:rsidRDefault="00932D5B" w:rsidP="00932D5B">
      <w:pPr>
        <w:ind w:firstLine="708"/>
        <w:jc w:val="both"/>
        <w:rPr>
          <w:sz w:val="26"/>
          <w:szCs w:val="26"/>
        </w:rPr>
      </w:pPr>
    </w:p>
    <w:p w:rsidR="00932D5B" w:rsidRPr="00932D5B" w:rsidRDefault="00932D5B" w:rsidP="00932D5B">
      <w:pPr>
        <w:jc w:val="both"/>
        <w:rPr>
          <w:b/>
          <w:sz w:val="26"/>
          <w:szCs w:val="26"/>
        </w:rPr>
      </w:pPr>
      <w:r w:rsidRPr="00CB3D3D">
        <w:rPr>
          <w:sz w:val="26"/>
          <w:szCs w:val="26"/>
        </w:rPr>
        <w:tab/>
      </w:r>
      <w:r w:rsidRPr="00CB3D3D">
        <w:rPr>
          <w:sz w:val="26"/>
          <w:szCs w:val="26"/>
        </w:rPr>
        <w:tab/>
      </w:r>
      <w:r w:rsidRPr="00932D5B">
        <w:rPr>
          <w:b/>
          <w:sz w:val="26"/>
          <w:szCs w:val="26"/>
        </w:rPr>
        <w:t>J U S T I F I C A T I V A</w:t>
      </w:r>
    </w:p>
    <w:p w:rsidR="00932D5B" w:rsidRPr="00932D5B" w:rsidRDefault="00932D5B" w:rsidP="00932D5B">
      <w:pPr>
        <w:jc w:val="both"/>
        <w:rPr>
          <w:b/>
          <w:sz w:val="26"/>
          <w:szCs w:val="26"/>
        </w:rPr>
      </w:pPr>
    </w:p>
    <w:p w:rsidR="00932D5B" w:rsidRPr="00CB3D3D" w:rsidRDefault="00932D5B" w:rsidP="00932D5B">
      <w:pPr>
        <w:jc w:val="both"/>
        <w:rPr>
          <w:sz w:val="26"/>
          <w:szCs w:val="26"/>
        </w:rPr>
      </w:pPr>
      <w:r w:rsidRPr="00CB3D3D">
        <w:rPr>
          <w:sz w:val="26"/>
          <w:szCs w:val="26"/>
        </w:rPr>
        <w:tab/>
      </w:r>
      <w:r w:rsidRPr="00CB3D3D">
        <w:rPr>
          <w:sz w:val="26"/>
          <w:szCs w:val="26"/>
        </w:rPr>
        <w:tab/>
        <w:t xml:space="preserve">Esta nossa Indicação se justifica pelo fato de termos recebidos denúncias sobre a qualidade da limpeza das praias do Rio das Mortes, e para que as nossas praias continuem limpas e aconchegantes </w:t>
      </w:r>
      <w:r w:rsidRPr="00CB3D3D">
        <w:rPr>
          <w:sz w:val="26"/>
          <w:szCs w:val="26"/>
        </w:rPr>
        <w:t>precisamos envolver</w:t>
      </w:r>
      <w:r w:rsidRPr="00CB3D3D">
        <w:rPr>
          <w:sz w:val="26"/>
          <w:szCs w:val="26"/>
        </w:rPr>
        <w:t xml:space="preserve"> todos aqueles que diretamente ou indiretamente vivem </w:t>
      </w:r>
      <w:r>
        <w:rPr>
          <w:sz w:val="26"/>
          <w:szCs w:val="26"/>
        </w:rPr>
        <w:t>do movimento</w:t>
      </w:r>
      <w:bookmarkStart w:id="0" w:name="_GoBack"/>
      <w:bookmarkEnd w:id="0"/>
      <w:r w:rsidRPr="00CB3D3D">
        <w:rPr>
          <w:sz w:val="26"/>
          <w:szCs w:val="26"/>
        </w:rPr>
        <w:t xml:space="preserve"> de turistas em nosso rio. Assim pedimos o apoio dos nobres pares desta Casa de Leis para a aprovação desta nossa Indicação.    </w:t>
      </w:r>
    </w:p>
    <w:p w:rsidR="00932D5B" w:rsidRPr="00CB3D3D" w:rsidRDefault="00932D5B" w:rsidP="00932D5B">
      <w:pPr>
        <w:jc w:val="both"/>
        <w:rPr>
          <w:sz w:val="26"/>
          <w:szCs w:val="26"/>
        </w:rPr>
      </w:pPr>
    </w:p>
    <w:p w:rsidR="00932D5B" w:rsidRPr="00CB3D3D" w:rsidRDefault="00932D5B" w:rsidP="00932D5B">
      <w:pPr>
        <w:ind w:left="708" w:firstLine="708"/>
        <w:jc w:val="both"/>
        <w:rPr>
          <w:b/>
          <w:sz w:val="26"/>
          <w:szCs w:val="26"/>
        </w:rPr>
      </w:pPr>
      <w:r w:rsidRPr="00CB3D3D">
        <w:rPr>
          <w:b/>
          <w:sz w:val="26"/>
          <w:szCs w:val="26"/>
        </w:rPr>
        <w:t>Sala das Sessões da Câmara Municipal</w:t>
      </w:r>
    </w:p>
    <w:p w:rsidR="00932D5B" w:rsidRPr="00CB3D3D" w:rsidRDefault="00932D5B" w:rsidP="00932D5B">
      <w:pPr>
        <w:jc w:val="both"/>
        <w:rPr>
          <w:b/>
          <w:sz w:val="26"/>
          <w:szCs w:val="26"/>
        </w:rPr>
      </w:pPr>
      <w:r w:rsidRPr="00CB3D3D">
        <w:rPr>
          <w:b/>
          <w:sz w:val="26"/>
          <w:szCs w:val="26"/>
        </w:rPr>
        <w:tab/>
      </w:r>
      <w:r w:rsidRPr="00CB3D3D">
        <w:rPr>
          <w:b/>
          <w:sz w:val="26"/>
          <w:szCs w:val="26"/>
        </w:rPr>
        <w:tab/>
        <w:t>Palácio Adiel Antônio Ribeiro</w:t>
      </w:r>
    </w:p>
    <w:p w:rsidR="00932D5B" w:rsidRPr="00CB3D3D" w:rsidRDefault="00932D5B" w:rsidP="00932D5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Nova Xavantina-MT</w:t>
      </w:r>
      <w:r w:rsidRPr="00CB3D3D">
        <w:rPr>
          <w:b/>
          <w:sz w:val="26"/>
          <w:szCs w:val="26"/>
        </w:rPr>
        <w:t>, 25 de novembro de 2019.</w:t>
      </w:r>
    </w:p>
    <w:p w:rsidR="00932D5B" w:rsidRPr="00CB3D3D" w:rsidRDefault="00932D5B" w:rsidP="00932D5B">
      <w:pPr>
        <w:jc w:val="both"/>
        <w:rPr>
          <w:b/>
          <w:sz w:val="26"/>
          <w:szCs w:val="26"/>
        </w:rPr>
      </w:pPr>
    </w:p>
    <w:p w:rsidR="00932D5B" w:rsidRPr="00CB3D3D" w:rsidRDefault="00932D5B" w:rsidP="00932D5B">
      <w:pPr>
        <w:ind w:left="1416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Fernando Nicanor</w:t>
      </w:r>
      <w:r w:rsidRPr="00CB3D3D">
        <w:rPr>
          <w:b/>
          <w:sz w:val="26"/>
          <w:szCs w:val="26"/>
        </w:rPr>
        <w:t xml:space="preserve"> de Souza</w:t>
      </w:r>
    </w:p>
    <w:p w:rsidR="00932D5B" w:rsidRPr="00CB3D3D" w:rsidRDefault="00932D5B" w:rsidP="00932D5B">
      <w:pPr>
        <w:ind w:left="1416" w:firstLine="708"/>
        <w:rPr>
          <w:b/>
          <w:sz w:val="26"/>
          <w:szCs w:val="26"/>
        </w:rPr>
      </w:pPr>
      <w:r w:rsidRPr="00CB3D3D">
        <w:rPr>
          <w:b/>
          <w:sz w:val="26"/>
          <w:szCs w:val="26"/>
        </w:rPr>
        <w:t>Vereador</w:t>
      </w:r>
    </w:p>
    <w:p w:rsidR="00932D5B" w:rsidRPr="00CB3D3D" w:rsidRDefault="00932D5B" w:rsidP="00932D5B">
      <w:pPr>
        <w:rPr>
          <w:sz w:val="26"/>
          <w:szCs w:val="26"/>
        </w:rPr>
      </w:pPr>
    </w:p>
    <w:p w:rsidR="00932D5B" w:rsidRPr="00CB3D3D" w:rsidRDefault="00932D5B" w:rsidP="00932D5B">
      <w:pPr>
        <w:rPr>
          <w:sz w:val="26"/>
          <w:szCs w:val="26"/>
        </w:rPr>
      </w:pPr>
      <w:r w:rsidRPr="00CB3D3D">
        <w:rPr>
          <w:sz w:val="26"/>
          <w:szCs w:val="26"/>
        </w:rPr>
        <w:t>Edilson Francisco Caetano     Elias Bueno de Souza     Eduardo Ribeiro da</w:t>
      </w:r>
      <w:proofErr w:type="gramStart"/>
      <w:r w:rsidRPr="00CB3D3D">
        <w:rPr>
          <w:sz w:val="26"/>
          <w:szCs w:val="26"/>
        </w:rPr>
        <w:t xml:space="preserve">   </w:t>
      </w:r>
      <w:proofErr w:type="gramEnd"/>
      <w:r w:rsidRPr="00CB3D3D">
        <w:rPr>
          <w:sz w:val="26"/>
          <w:szCs w:val="26"/>
        </w:rPr>
        <w:t>Silva</w:t>
      </w:r>
      <w:r w:rsidRPr="00CB3D3D">
        <w:rPr>
          <w:sz w:val="26"/>
          <w:szCs w:val="26"/>
        </w:rPr>
        <w:tab/>
        <w:t xml:space="preserve"> </w:t>
      </w:r>
    </w:p>
    <w:p w:rsidR="00932D5B" w:rsidRPr="00CB3D3D" w:rsidRDefault="00932D5B" w:rsidP="00932D5B">
      <w:pPr>
        <w:tabs>
          <w:tab w:val="left" w:pos="3555"/>
          <w:tab w:val="left" w:pos="6630"/>
        </w:tabs>
        <w:rPr>
          <w:sz w:val="26"/>
          <w:szCs w:val="26"/>
        </w:rPr>
      </w:pPr>
    </w:p>
    <w:p w:rsidR="00932D5B" w:rsidRPr="00CB3D3D" w:rsidRDefault="00932D5B" w:rsidP="00932D5B">
      <w:pPr>
        <w:tabs>
          <w:tab w:val="left" w:pos="5940"/>
        </w:tabs>
        <w:rPr>
          <w:sz w:val="26"/>
          <w:szCs w:val="26"/>
        </w:rPr>
      </w:pPr>
      <w:r w:rsidRPr="00CB3D3D">
        <w:rPr>
          <w:sz w:val="26"/>
          <w:szCs w:val="26"/>
        </w:rPr>
        <w:t xml:space="preserve">Eliane Silveira Dias             Luismar Bernardes da Silva      Paulo Cesar Trindade        </w:t>
      </w:r>
    </w:p>
    <w:p w:rsidR="00932D5B" w:rsidRPr="00CB3D3D" w:rsidRDefault="00932D5B" w:rsidP="00932D5B">
      <w:pPr>
        <w:tabs>
          <w:tab w:val="left" w:pos="5940"/>
        </w:tabs>
        <w:rPr>
          <w:sz w:val="26"/>
          <w:szCs w:val="26"/>
        </w:rPr>
      </w:pPr>
    </w:p>
    <w:p w:rsidR="00932D5B" w:rsidRPr="00CB3D3D" w:rsidRDefault="00932D5B" w:rsidP="00932D5B">
      <w:pPr>
        <w:tabs>
          <w:tab w:val="left" w:pos="5940"/>
        </w:tabs>
        <w:rPr>
          <w:sz w:val="26"/>
          <w:szCs w:val="26"/>
        </w:rPr>
      </w:pPr>
      <w:r w:rsidRPr="00CB3D3D">
        <w:rPr>
          <w:sz w:val="26"/>
          <w:szCs w:val="26"/>
        </w:rPr>
        <w:t>Rosemeire Aparecida Pazeto</w:t>
      </w:r>
      <w:proofErr w:type="gramStart"/>
      <w:r w:rsidRPr="00CB3D3D">
        <w:rPr>
          <w:sz w:val="26"/>
          <w:szCs w:val="26"/>
        </w:rPr>
        <w:t xml:space="preserve">    </w:t>
      </w:r>
      <w:proofErr w:type="gramEnd"/>
      <w:r w:rsidRPr="00CB3D3D">
        <w:rPr>
          <w:sz w:val="26"/>
          <w:szCs w:val="26"/>
        </w:rPr>
        <w:t>Pedro Luís Breitenbach   Savio Luís F. Rodrigues</w:t>
      </w:r>
    </w:p>
    <w:p w:rsidR="00932D5B" w:rsidRPr="00CB3D3D" w:rsidRDefault="00932D5B" w:rsidP="00932D5B">
      <w:pPr>
        <w:rPr>
          <w:sz w:val="26"/>
          <w:szCs w:val="26"/>
        </w:rPr>
      </w:pPr>
      <w:r w:rsidRPr="00CB3D3D">
        <w:rPr>
          <w:sz w:val="26"/>
          <w:szCs w:val="26"/>
        </w:rPr>
        <w:t xml:space="preserve">        </w:t>
      </w:r>
    </w:p>
    <w:p w:rsidR="00932D5B" w:rsidRPr="00CB3D3D" w:rsidRDefault="00932D5B" w:rsidP="00932D5B">
      <w:pPr>
        <w:rPr>
          <w:sz w:val="26"/>
          <w:szCs w:val="26"/>
        </w:rPr>
      </w:pPr>
      <w:r w:rsidRPr="00CB3D3D">
        <w:rPr>
          <w:sz w:val="26"/>
          <w:szCs w:val="26"/>
        </w:rPr>
        <w:t xml:space="preserve">Valteri Araújo da Silva              </w:t>
      </w:r>
    </w:p>
    <w:p w:rsidR="00932D5B" w:rsidRDefault="00932D5B" w:rsidP="00932D5B">
      <w:pPr>
        <w:tabs>
          <w:tab w:val="left" w:pos="720"/>
          <w:tab w:val="left" w:pos="3510"/>
          <w:tab w:val="left" w:pos="6675"/>
        </w:tabs>
        <w:rPr>
          <w:sz w:val="26"/>
          <w:szCs w:val="26"/>
        </w:rPr>
      </w:pPr>
    </w:p>
    <w:p w:rsidR="00932D5B" w:rsidRDefault="00932D5B" w:rsidP="00932D5B">
      <w:pPr>
        <w:tabs>
          <w:tab w:val="left" w:pos="720"/>
          <w:tab w:val="left" w:pos="3510"/>
          <w:tab w:val="left" w:pos="6675"/>
        </w:tabs>
        <w:rPr>
          <w:sz w:val="26"/>
          <w:szCs w:val="26"/>
        </w:rPr>
      </w:pPr>
    </w:p>
    <w:p w:rsidR="00EA1481" w:rsidRDefault="00EA1481"/>
    <w:sectPr w:rsidR="00EA14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5B"/>
    <w:rsid w:val="00932D5B"/>
    <w:rsid w:val="00EA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2019-11-25T20:39:00Z</dcterms:created>
  <dcterms:modified xsi:type="dcterms:W3CDTF">2019-11-25T20:40:00Z</dcterms:modified>
</cp:coreProperties>
</file>