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AC" w:rsidRPr="0099512B" w:rsidRDefault="00D55CAC" w:rsidP="00D55C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INDICAÇÃO N° 116/2019</w:t>
      </w:r>
    </w:p>
    <w:p w:rsidR="00D55CAC" w:rsidRPr="0099512B" w:rsidRDefault="00D55CAC" w:rsidP="00D55C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 xml:space="preserve">AUTOR: PLENÁRIO DA CÂMARA MUNICIPAL </w:t>
      </w:r>
    </w:p>
    <w:p w:rsidR="00D55CAC" w:rsidRPr="0099512B" w:rsidRDefault="00D55CAC" w:rsidP="00D55C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ab/>
        <w:t xml:space="preserve">      Elias Bueno de Souza</w:t>
      </w:r>
    </w:p>
    <w:p w:rsidR="00D55CAC" w:rsidRPr="0099512B" w:rsidRDefault="00D55CAC" w:rsidP="00D55CA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55CAC" w:rsidRPr="0099512B" w:rsidRDefault="00D55CAC" w:rsidP="00D55C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Senhor Presidente</w:t>
      </w:r>
    </w:p>
    <w:p w:rsidR="00D55CAC" w:rsidRPr="0099512B" w:rsidRDefault="00D55CAC" w:rsidP="00D55CA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De acordo com o Regimento Interno desta Casa de Leis, depois de ouvido o soberano Plenário, solicitamos a V. Exa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que seja encaminhado expediente ao Senador da Republica por Mato Grosso Sr. Senador Wellington Fagundes no sentido de viabilizar recursos financeiros  através de Emenda Parlamentar para a pavimentação asfáltica da estrada que liga a sede do Município de Nova Xavantina a sede da Mineradora NX.GOLD, beneficiando o Loteamento Morada do Sol, Frigorifico Nova Carne, Praia do Chiquito, Hotel Fazenda Encanto do Roncador e várias pequenas propriedade.</w:t>
      </w:r>
    </w:p>
    <w:p w:rsidR="00D55CAC" w:rsidRPr="0099512B" w:rsidRDefault="00D55CAC" w:rsidP="00D55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J U S T I F I C A T I V A</w:t>
      </w:r>
    </w:p>
    <w:p w:rsidR="00D55CAC" w:rsidRPr="0099512B" w:rsidRDefault="00D55CAC" w:rsidP="00D55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ab/>
      </w:r>
      <w:r w:rsidRPr="0099512B">
        <w:rPr>
          <w:rFonts w:ascii="Times New Roman" w:hAnsi="Times New Roman" w:cs="Times New Roman"/>
          <w:sz w:val="26"/>
          <w:szCs w:val="26"/>
        </w:rPr>
        <w:tab/>
        <w:t>Esta nossa Indicação se justifica pelo fato de que a referida estrada tem uma grande movimentação de veículos diariamente tanto de ônibus para troca de turno de colaboradores da Mineradora, caminhões do Frigorifico como usuários da Praia do Chiquito e das várias propriedades beneficiadas pela estrada. Assim pedimos o apoio dos nobres pares desta Casa de Leis para a aprovação desta nossa Indicação.</w:t>
      </w:r>
    </w:p>
    <w:p w:rsidR="00D55CAC" w:rsidRPr="0099512B" w:rsidRDefault="00D55CAC" w:rsidP="00D55CAC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Palácio Adiel Antônio Ribeiro</w:t>
      </w:r>
    </w:p>
    <w:p w:rsidR="00D55CAC" w:rsidRPr="0099512B" w:rsidRDefault="00D55CAC" w:rsidP="00D55CAC">
      <w:pPr>
        <w:shd w:val="clear" w:color="auto" w:fill="FFFFFF"/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Sala das Sessões da Câmara Municipal</w:t>
      </w:r>
    </w:p>
    <w:p w:rsidR="00D55CAC" w:rsidRPr="0099512B" w:rsidRDefault="00D55CAC" w:rsidP="00D55CAC">
      <w:pPr>
        <w:spacing w:after="0"/>
        <w:ind w:left="1416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Nova Xavantina-MT, 26 de agosto de 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>2019</w:t>
      </w:r>
      <w:proofErr w:type="gramEnd"/>
    </w:p>
    <w:p w:rsidR="00D55CAC" w:rsidRPr="0099512B" w:rsidRDefault="00D55CAC" w:rsidP="00D55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pacing w:after="0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Elias Bueno de Souza</w:t>
      </w:r>
    </w:p>
    <w:p w:rsidR="00D55CAC" w:rsidRPr="0099512B" w:rsidRDefault="00D55CAC" w:rsidP="00D55CAC">
      <w:pPr>
        <w:spacing w:after="0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99512B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D55CAC" w:rsidRPr="0099512B" w:rsidRDefault="00D55CAC" w:rsidP="00D55CAC">
      <w:pPr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Edilson F Caetano               João Machado Neto              Fernando N. de Souza </w:t>
      </w:r>
    </w:p>
    <w:p w:rsidR="00D55CAC" w:rsidRPr="0099512B" w:rsidRDefault="00D55CAC" w:rsidP="00D5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 xml:space="preserve"> Luismar B. da Silva           Paulo Cesar Trindade            Savio Luís F. Rodrigues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55CAC" w:rsidRPr="0099512B" w:rsidRDefault="00D55CAC" w:rsidP="00D5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End"/>
      <w:r w:rsidRPr="0099512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55CAC" w:rsidRPr="0099512B" w:rsidRDefault="00D55CAC" w:rsidP="00D55CAC">
      <w:pPr>
        <w:tabs>
          <w:tab w:val="left" w:pos="720"/>
          <w:tab w:val="left" w:pos="3510"/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12B">
        <w:rPr>
          <w:rFonts w:ascii="Times New Roman" w:hAnsi="Times New Roman" w:cs="Times New Roman"/>
          <w:sz w:val="26"/>
          <w:szCs w:val="26"/>
        </w:rPr>
        <w:t>Pedro Luís Breitenbach</w:t>
      </w:r>
      <w:proofErr w:type="gramStart"/>
      <w:r w:rsidRPr="0099512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99512B">
        <w:rPr>
          <w:rFonts w:ascii="Times New Roman" w:hAnsi="Times New Roman" w:cs="Times New Roman"/>
          <w:sz w:val="26"/>
          <w:szCs w:val="26"/>
        </w:rPr>
        <w:t>Eduardo Ribeiro da Silva   Rosemeire Aparecida Pazeto</w:t>
      </w:r>
    </w:p>
    <w:p w:rsidR="00D55CAC" w:rsidRPr="0099512B" w:rsidRDefault="00D55CAC" w:rsidP="00D55CAC">
      <w:pPr>
        <w:tabs>
          <w:tab w:val="left" w:pos="720"/>
          <w:tab w:val="left" w:pos="3510"/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5CAC" w:rsidRPr="0099512B" w:rsidRDefault="00D55CAC" w:rsidP="00D55C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9512B">
        <w:rPr>
          <w:rFonts w:ascii="Times New Roman" w:hAnsi="Times New Roman" w:cs="Times New Roman"/>
          <w:bCs/>
          <w:sz w:val="26"/>
          <w:szCs w:val="26"/>
        </w:rPr>
        <w:t>Valteri Araújo da Silva</w:t>
      </w: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C"/>
    <w:rsid w:val="00770548"/>
    <w:rsid w:val="00D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2019-08-28T20:58:00Z</dcterms:created>
  <dcterms:modified xsi:type="dcterms:W3CDTF">2019-08-28T20:59:00Z</dcterms:modified>
</cp:coreProperties>
</file>