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 xml:space="preserve">PROJETO DE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LEI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 xml:space="preserve">MUNICIPAL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N.º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>48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, DE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 xml:space="preserve">20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DE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>JUNHO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 xml:space="preserve"> DE 201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x-none"/>
        </w:rPr>
        <w:t>8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.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5548E" w:rsidRPr="00B5548E" w:rsidRDefault="00B5548E" w:rsidP="00B5548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5548E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Altera dispositivos constantes na Lei Municipal n.º 2.097/2018, que a</w:t>
      </w:r>
      <w:proofErr w:type="spellStart"/>
      <w:r w:rsidRPr="00B5548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utoriza</w:t>
      </w:r>
      <w:proofErr w:type="spellEnd"/>
      <w:r w:rsidRPr="00B5548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 xml:space="preserve"> o Chefe do Poder Executivo Municipal pagar premiações, e dá outras providências.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O </w:t>
      </w:r>
      <w:r w:rsidRPr="00B5548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>Prefeito do Município de Nova Xavantina</w:t>
      </w: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Estado de Mato Grosso, faz saber que a Câmara Municipal de Nova Xavantina aprovou e eu sanciono a seguinte Lei;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Art. 1º</w:t>
      </w: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>O inciso X do art. 1º da Lei Municipal n.º 2.097, de 19 de junho de 2018 passa a vigorar com a seguinte redação: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proofErr w:type="gramStart"/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....................................................................................................................................................</w:t>
      </w:r>
      <w:proofErr w:type="gramEnd"/>
    </w:p>
    <w:p w:rsidR="00B5548E" w:rsidRPr="00B5548E" w:rsidRDefault="00B5548E" w:rsidP="00B554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5548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X</w:t>
      </w:r>
      <w:r w:rsidRPr="00B5548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– </w:t>
      </w:r>
      <w:r w:rsidRPr="00B5548E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>Motocross NX 201</w:t>
      </w:r>
      <w:r w:rsidRPr="00B5548E"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  <w:t>8</w:t>
      </w:r>
    </w:p>
    <w:tbl>
      <w:tblPr>
        <w:tblW w:w="5000" w:type="pct"/>
        <w:tblBorders>
          <w:top w:val="single" w:sz="4" w:space="0" w:color="14407A"/>
          <w:left w:val="single" w:sz="4" w:space="0" w:color="14407A"/>
          <w:bottom w:val="single" w:sz="4" w:space="0" w:color="14407A"/>
          <w:right w:val="single" w:sz="4" w:space="0" w:color="14407A"/>
          <w:insideH w:val="single" w:sz="4" w:space="0" w:color="14407A"/>
          <w:insideV w:val="single" w:sz="4" w:space="0" w:color="14407A"/>
        </w:tblBorders>
        <w:tblLook w:val="04A0" w:firstRow="1" w:lastRow="0" w:firstColumn="1" w:lastColumn="0" w:noHBand="0" w:noVBand="1"/>
      </w:tblPr>
      <w:tblGrid>
        <w:gridCol w:w="2038"/>
        <w:gridCol w:w="7816"/>
      </w:tblGrid>
      <w:tr w:rsidR="00B5548E" w:rsidRPr="00B5548E" w:rsidTr="00EF0D72">
        <w:trPr>
          <w:trHeight w:val="397"/>
        </w:trPr>
        <w:tc>
          <w:tcPr>
            <w:tcW w:w="1034" w:type="pct"/>
            <w:vMerge w:val="restar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Premiação – Categoria/</w:t>
            </w:r>
            <w:r w:rsidRPr="00B5548E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pt-BR"/>
              </w:rPr>
              <w:t>Motocross NX 2018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vMerge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a) Livre Nacional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1º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1.000,00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2º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600,00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3º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400,00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4º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300,00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5º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200,00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5000" w:type="pct"/>
            <w:gridSpan w:val="2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b) Livre Nacional 230cc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1º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1.000,00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2º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600,00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3º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400,00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4º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300,00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5º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200,00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5000" w:type="pct"/>
            <w:gridSpan w:val="2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COLOCAÇÃO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c) Livre Importada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1º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1.000,00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2º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600,00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3º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400,00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4º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300,00</w:t>
            </w:r>
          </w:p>
        </w:tc>
      </w:tr>
      <w:tr w:rsidR="00B5548E" w:rsidRPr="00B5548E" w:rsidTr="00EF0D72">
        <w:trPr>
          <w:trHeight w:val="397"/>
        </w:trPr>
        <w:tc>
          <w:tcPr>
            <w:tcW w:w="1034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  <w:t>5º Lugar</w:t>
            </w:r>
          </w:p>
        </w:tc>
        <w:tc>
          <w:tcPr>
            <w:tcW w:w="3966" w:type="pct"/>
            <w:shd w:val="clear" w:color="auto" w:fill="C6D9F1"/>
            <w:vAlign w:val="center"/>
          </w:tcPr>
          <w:p w:rsidR="00B5548E" w:rsidRPr="00B5548E" w:rsidRDefault="00B5548E" w:rsidP="00B5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</w:pPr>
            <w:r w:rsidRPr="00B5548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pt-BR"/>
              </w:rPr>
              <w:t>200,00</w:t>
            </w:r>
          </w:p>
        </w:tc>
      </w:tr>
    </w:tbl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proofErr w:type="gramStart"/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>....................................................................................................................................................</w:t>
      </w:r>
      <w:proofErr w:type="gramEnd"/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B55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ab/>
      </w:r>
      <w:r w:rsidRPr="00B55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Art. 2º </w:t>
      </w:r>
      <w:r w:rsidRPr="00B55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 Lei entra em vigor na data de sua publicação.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Art. 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3</w:t>
      </w:r>
      <w:r w:rsidRPr="00B5548E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º</w:t>
      </w: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Revogam-se as disposições em contrário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Palácio dos Pioneiros, Gabinete do Prefeito Municipal, Nova Xavantina, </w:t>
      </w:r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>20</w:t>
      </w: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de </w:t>
      </w:r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>junho</w:t>
      </w: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de 201</w:t>
      </w:r>
      <w:r w:rsidRPr="00B5548E">
        <w:rPr>
          <w:rFonts w:ascii="Times New Roman" w:eastAsia="Times New Roman" w:hAnsi="Times New Roman" w:cs="Times New Roman"/>
          <w:sz w:val="24"/>
          <w:szCs w:val="24"/>
          <w:lang w:eastAsia="x-none"/>
        </w:rPr>
        <w:t>8</w:t>
      </w:r>
      <w:r w:rsidRPr="00B5548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5548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João Batista Vaz da Silva – Cebola </w:t>
      </w: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Arial"/>
          <w:iCs/>
          <w:sz w:val="28"/>
          <w:szCs w:val="28"/>
          <w:lang w:eastAsia="pt-BR"/>
        </w:rPr>
      </w:pPr>
      <w:r w:rsidRPr="00B55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Prefeito Municipal</w:t>
      </w: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</w:pPr>
      <w:r w:rsidRPr="00B554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x-none"/>
        </w:rPr>
        <w:t>MENSAGEM N.º 48, DE 20 DE JUNHO DE 2018.</w:t>
      </w: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Exmo. Senhor Presidente;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proofErr w:type="spellStart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Exmos</w:t>
      </w:r>
      <w:proofErr w:type="spellEnd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. Senhores Vereadores;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Permita-nos mais uma vez dirigirmos a esse soberano plenário para encaminhar, em anexo, </w:t>
      </w:r>
      <w:proofErr w:type="gramStart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projeto</w:t>
      </w:r>
      <w:proofErr w:type="gramEnd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de lei de igual número que </w:t>
      </w:r>
      <w:r w:rsidRPr="00B5548E"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  <w:t>altera dispositivos constantes na Lei Municipal n.º 2.097/2018, que a</w:t>
      </w:r>
      <w:proofErr w:type="spellStart"/>
      <w:r w:rsidRPr="00B5548E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>utoriza</w:t>
      </w:r>
      <w:proofErr w:type="spellEnd"/>
      <w:r w:rsidRPr="00B5548E">
        <w:rPr>
          <w:rFonts w:ascii="Times New Roman" w:eastAsia="Times New Roman" w:hAnsi="Times New Roman" w:cs="Times New Roman"/>
          <w:i/>
          <w:sz w:val="28"/>
          <w:szCs w:val="28"/>
          <w:lang w:val="x-none" w:eastAsia="x-none"/>
        </w:rPr>
        <w:t xml:space="preserve"> o Chefe do Poder Executivo Municipal pagar premiações, e dá outras providências.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 xml:space="preserve">Como V. </w:t>
      </w:r>
      <w:proofErr w:type="spellStart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Excias</w:t>
      </w:r>
      <w:proofErr w:type="spellEnd"/>
      <w:proofErr w:type="gramStart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.,</w:t>
      </w:r>
      <w:proofErr w:type="gramEnd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poderão constatar na redação da nossa proposta, estamos procedendo a uma alteração na redação do inciso X do art. 1º da Lei Municipal n.º 2.097/2018, com isso estamos uniformizando, definindo os mesmos valores a serem pagos a título de premiação para as três categorias de </w:t>
      </w:r>
      <w:proofErr w:type="spellStart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MotoCross</w:t>
      </w:r>
      <w:proofErr w:type="spellEnd"/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Importante informar que com essa medida, reduzimos os valores da categoria importada e aumentamos a premiação da categoria livre nacional 230cc, dessa forma, esperamos mais uma vez contar com o apoio dos nobres pares para a análise e votação da matéria anexa, dentro das normas regimentais dessa Casa de Leis.</w:t>
      </w: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Por oportuno, nos colocamos ao dispor para encaminhar documentos e/ou informações adicionais se julgar necessárias.</w:t>
      </w: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Atenciosamente,</w:t>
      </w: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João Batista Vaz da Silva</w:t>
      </w: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– Cebola</w:t>
      </w:r>
    </w:p>
    <w:p w:rsidR="00B5548E" w:rsidRPr="00B5548E" w:rsidRDefault="00B5548E" w:rsidP="00B55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5548E">
        <w:rPr>
          <w:rFonts w:ascii="Times New Roman" w:eastAsia="Times New Roman" w:hAnsi="Times New Roman" w:cs="Times New Roman"/>
          <w:sz w:val="28"/>
          <w:szCs w:val="28"/>
          <w:lang w:eastAsia="x-none"/>
        </w:rPr>
        <w:t>Prefeito Municipal</w:t>
      </w:r>
    </w:p>
    <w:p w:rsidR="00644495" w:rsidRDefault="00644495">
      <w:bookmarkStart w:id="0" w:name="_GoBack"/>
      <w:bookmarkEnd w:id="0"/>
    </w:p>
    <w:sectPr w:rsidR="00644495" w:rsidSect="00D41212">
      <w:headerReference w:type="default" r:id="rId5"/>
      <w:footerReference w:type="default" r:id="rId6"/>
      <w:pgSz w:w="11907" w:h="16840" w:code="9"/>
      <w:pgMar w:top="142" w:right="851" w:bottom="1134" w:left="1418" w:header="38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AE6" w:rsidRDefault="00B5548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C52AE6" w:rsidRDefault="00B5548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212" w:rsidRDefault="00B5548E" w:rsidP="00D41212">
    <w:pPr>
      <w:pStyle w:val="Cabealho"/>
      <w:jc w:val="center"/>
      <w:rPr>
        <w:rFonts w:ascii="Times New Roman" w:hAnsi="Times New Roman"/>
      </w:rPr>
    </w:pPr>
  </w:p>
  <w:p w:rsidR="00D41212" w:rsidRDefault="00B5548E" w:rsidP="00D41212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iCs w:val="0"/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-352425</wp:posOffset>
          </wp:positionV>
          <wp:extent cx="1075055" cy="1003935"/>
          <wp:effectExtent l="0" t="0" r="0" b="571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1212" w:rsidRDefault="00B5548E" w:rsidP="00D41212">
    <w:pPr>
      <w:pStyle w:val="Cabealho"/>
      <w:jc w:val="center"/>
      <w:rPr>
        <w:rFonts w:ascii="Times New Roman" w:hAnsi="Times New Roman"/>
      </w:rPr>
    </w:pPr>
  </w:p>
  <w:p w:rsidR="00D41212" w:rsidRPr="005B2BD3" w:rsidRDefault="00B5548E" w:rsidP="00D41212">
    <w:pPr>
      <w:pStyle w:val="Cabealho"/>
      <w:jc w:val="center"/>
      <w:rPr>
        <w:rFonts w:ascii="Times New Roman" w:hAnsi="Times New Roman"/>
      </w:rPr>
    </w:pPr>
  </w:p>
  <w:p w:rsidR="00D41212" w:rsidRPr="005B2BD3" w:rsidRDefault="00B5548E" w:rsidP="00D41212">
    <w:pPr>
      <w:pStyle w:val="Cabealho"/>
      <w:rPr>
        <w:rFonts w:ascii="Times New Roman" w:hAnsi="Times New Roman"/>
      </w:rPr>
    </w:pPr>
  </w:p>
  <w:p w:rsidR="00D41212" w:rsidRPr="005B2BD3" w:rsidRDefault="00B5548E" w:rsidP="00D41212">
    <w:pPr>
      <w:pStyle w:val="Cabealho"/>
      <w:jc w:val="center"/>
      <w:rPr>
        <w:rFonts w:ascii="Times New Roman" w:hAnsi="Times New Roman"/>
        <w:b/>
      </w:rPr>
    </w:pPr>
    <w:r w:rsidRPr="005B2BD3">
      <w:rPr>
        <w:rFonts w:ascii="Times New Roman" w:hAnsi="Times New Roman"/>
        <w:b/>
      </w:rPr>
      <w:t>ESTADO DE MATO GROSSO</w:t>
    </w:r>
  </w:p>
  <w:p w:rsidR="00D41212" w:rsidRDefault="00B5548E" w:rsidP="00D41212">
    <w:pPr>
      <w:pStyle w:val="Cabealho"/>
      <w:jc w:val="center"/>
      <w:rPr>
        <w:rFonts w:ascii="Times New Roman" w:hAnsi="Times New Roman"/>
        <w:b/>
      </w:rPr>
    </w:pPr>
    <w:r w:rsidRPr="005B2BD3">
      <w:rPr>
        <w:rFonts w:ascii="Times New Roman" w:hAnsi="Times New Roman"/>
        <w:b/>
      </w:rPr>
      <w:t>PREFEITURA MUNICIPAL DE NOVA XAVANTINA – MT</w:t>
    </w:r>
  </w:p>
  <w:p w:rsidR="00D41212" w:rsidRPr="005B2BD3" w:rsidRDefault="00B5548E" w:rsidP="00D41212">
    <w:pPr>
      <w:pStyle w:val="Cabealho"/>
      <w:jc w:val="center"/>
      <w:rPr>
        <w:rFonts w:ascii="Times New Roman" w:hAnsi="Times New Roman"/>
        <w:b/>
        <w:sz w:val="18"/>
        <w:szCs w:val="18"/>
      </w:rPr>
    </w:pPr>
    <w:r w:rsidRPr="005B2BD3">
      <w:rPr>
        <w:rFonts w:ascii="Times New Roman" w:hAnsi="Times New Roman"/>
        <w:b/>
        <w:sz w:val="18"/>
        <w:szCs w:val="18"/>
      </w:rPr>
      <w:t>Avenida Expedição Roncador Xingu</w:t>
    </w:r>
    <w:r w:rsidRPr="005B2BD3">
      <w:rPr>
        <w:rFonts w:ascii="Times New Roman" w:hAnsi="Times New Roman"/>
        <w:b/>
        <w:sz w:val="18"/>
        <w:szCs w:val="18"/>
      </w:rPr>
      <w:t>, n.º 249 – Centro – Nova Xavantina – MT – CEP 78.690-000</w:t>
    </w:r>
  </w:p>
  <w:p w:rsidR="00D41212" w:rsidRPr="005B2BD3" w:rsidRDefault="00B5548E" w:rsidP="00D41212">
    <w:pPr>
      <w:pStyle w:val="Cabealho"/>
      <w:pBdr>
        <w:bottom w:val="double" w:sz="6" w:space="1" w:color="auto"/>
      </w:pBdr>
      <w:jc w:val="center"/>
      <w:rPr>
        <w:rFonts w:ascii="Times New Roman" w:hAnsi="Times New Roman"/>
        <w:b/>
      </w:rPr>
    </w:pPr>
    <w:r w:rsidRPr="005B2BD3">
      <w:rPr>
        <w:rFonts w:ascii="Times New Roman" w:hAnsi="Times New Roman"/>
        <w:b/>
      </w:rPr>
      <w:t>Administração 201</w:t>
    </w:r>
    <w:r>
      <w:rPr>
        <w:rFonts w:ascii="Times New Roman" w:hAnsi="Times New Roman"/>
        <w:b/>
      </w:rPr>
      <w:t>7</w:t>
    </w:r>
    <w:r w:rsidRPr="005B2BD3">
      <w:rPr>
        <w:rFonts w:ascii="Times New Roman" w:hAnsi="Times New Roman"/>
        <w:b/>
      </w:rPr>
      <w:t>/20</w:t>
    </w:r>
    <w:r>
      <w:rPr>
        <w:rFonts w:ascii="Times New Roman" w:hAnsi="Times New Roman"/>
        <w:b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8E"/>
    <w:rsid w:val="00644495"/>
    <w:rsid w:val="00B5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5548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B5548E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B5548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5548E"/>
    <w:rPr>
      <w:rFonts w:ascii="Arial" w:eastAsia="Times New Roman" w:hAnsi="Arial" w:cs="Arial"/>
      <w:i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5548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B5548E"/>
    <w:rPr>
      <w:rFonts w:ascii="Arial" w:eastAsia="Times New Roman" w:hAnsi="Arial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B5548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iCs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5548E"/>
    <w:rPr>
      <w:rFonts w:ascii="Arial" w:eastAsia="Times New Roman" w:hAnsi="Arial" w:cs="Arial"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2018-06-21T20:18:00Z</dcterms:created>
  <dcterms:modified xsi:type="dcterms:W3CDTF">2018-06-21T20:19:00Z</dcterms:modified>
</cp:coreProperties>
</file>