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C" w:rsidRDefault="004B44DC" w:rsidP="004B44DC">
      <w:pPr>
        <w:pStyle w:val="Ttulo1"/>
        <w:jc w:val="center"/>
        <w:rPr>
          <w:sz w:val="28"/>
          <w:szCs w:val="28"/>
          <w:u w:val="single"/>
        </w:rPr>
      </w:pPr>
    </w:p>
    <w:p w:rsidR="004B44DC" w:rsidRDefault="004B44DC" w:rsidP="004B44DC">
      <w:pPr>
        <w:pStyle w:val="Ttulo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PROJETO DE LEI N.º 33, DE 24 DE ABRIL DE </w:t>
      </w:r>
      <w:proofErr w:type="gramStart"/>
      <w:r>
        <w:rPr>
          <w:sz w:val="28"/>
          <w:szCs w:val="28"/>
          <w:u w:val="single"/>
        </w:rPr>
        <w:t>2018</w:t>
      </w:r>
      <w:proofErr w:type="gramEnd"/>
    </w:p>
    <w:p w:rsidR="004B44DC" w:rsidRDefault="004B44DC" w:rsidP="004B44DC">
      <w:pPr>
        <w:pStyle w:val="Ttulo1"/>
        <w:jc w:val="center"/>
        <w:rPr>
          <w:b w:val="0"/>
          <w:i/>
          <w:sz w:val="28"/>
          <w:szCs w:val="28"/>
          <w:u w:val="single"/>
        </w:rPr>
      </w:pPr>
    </w:p>
    <w:p w:rsidR="004B44DC" w:rsidRDefault="004B44DC" w:rsidP="004B44DC"/>
    <w:p w:rsidR="004B44DC" w:rsidRDefault="004B44DC" w:rsidP="004B44DC">
      <w:pPr>
        <w:pStyle w:val="Ttulo1"/>
        <w:ind w:left="708"/>
        <w:jc w:val="both"/>
        <w:rPr>
          <w:b w:val="0"/>
          <w:i/>
          <w:sz w:val="28"/>
          <w:szCs w:val="28"/>
          <w:u w:val="single"/>
        </w:rPr>
      </w:pPr>
      <w:r>
        <w:rPr>
          <w:b w:val="0"/>
          <w:i/>
          <w:sz w:val="28"/>
          <w:szCs w:val="28"/>
        </w:rPr>
        <w:t>Altera dispositivos constantes na Lei Municipal n.º 921/2.001, que dispõe sobre o sistema tributário do Município de Nova Xavantina-MT.</w:t>
      </w:r>
    </w:p>
    <w:p w:rsidR="004B44DC" w:rsidRDefault="004B44DC" w:rsidP="004B4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B44DC" w:rsidRDefault="004B44DC" w:rsidP="004B4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B44DC" w:rsidRDefault="004B44DC" w:rsidP="004B4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no uso de suas atribuições faz saber que a Câmara Municipal aprovou e ele sanciona a seguinte Lei:</w:t>
      </w:r>
    </w:p>
    <w:p w:rsidR="004B44DC" w:rsidRDefault="004B44DC" w:rsidP="004B4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B44DC" w:rsidRDefault="004B44DC" w:rsidP="004B4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O § 2º do art. 188 da Lei n.º 921 de 10 de dezembro de 2.001 passa a vigorar com a seguinte redação:</w:t>
      </w:r>
    </w:p>
    <w:p w:rsidR="004B44DC" w:rsidRDefault="004B44DC" w:rsidP="004B44DC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4B44DC" w:rsidRDefault="004B44DC" w:rsidP="004B44DC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.................................................................................................................................</w:t>
      </w:r>
      <w:proofErr w:type="gramEnd"/>
    </w:p>
    <w:p w:rsidR="004B44DC" w:rsidRDefault="004B44DC" w:rsidP="004B44DC">
      <w:pPr>
        <w:spacing w:line="240" w:lineRule="atLeast"/>
        <w:ind w:right="51"/>
        <w:jc w:val="both"/>
        <w:rPr>
          <w:b/>
          <w:sz w:val="28"/>
          <w:szCs w:val="28"/>
        </w:rPr>
      </w:pPr>
    </w:p>
    <w:p w:rsidR="004B44DC" w:rsidRDefault="004B44DC" w:rsidP="004B4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188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.................................................................................................................</w:t>
      </w:r>
      <w:proofErr w:type="gramEnd"/>
    </w:p>
    <w:p w:rsidR="004B44DC" w:rsidRDefault="004B44DC" w:rsidP="004B44DC">
      <w:pPr>
        <w:ind w:left="708"/>
        <w:jc w:val="both"/>
        <w:rPr>
          <w:sz w:val="28"/>
          <w:szCs w:val="28"/>
        </w:rPr>
      </w:pPr>
    </w:p>
    <w:p w:rsidR="004B44DC" w:rsidRDefault="004B44DC" w:rsidP="004B44D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2º </w:t>
      </w:r>
      <w:r>
        <w:rPr>
          <w:sz w:val="28"/>
          <w:szCs w:val="28"/>
        </w:rPr>
        <w:noBreakHyphen/>
        <w:t xml:space="preserve"> Para os estabelecimentos já em funcionamento no exercício fiscal anterior, a Taxa será devida até o dia 31 de maio de cada ano, devendo ser fornecido novo Alvará, por ocasião do pagamento.</w:t>
      </w:r>
    </w:p>
    <w:p w:rsidR="004B44DC" w:rsidRDefault="004B44DC" w:rsidP="004B44DC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4B44DC" w:rsidRDefault="004B44DC" w:rsidP="004B44DC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4B44DC" w:rsidRDefault="004B44DC" w:rsidP="004B44DC">
      <w:pPr>
        <w:rPr>
          <w:sz w:val="28"/>
          <w:szCs w:val="28"/>
        </w:rPr>
      </w:pPr>
    </w:p>
    <w:p w:rsidR="004B44DC" w:rsidRDefault="004B44DC" w:rsidP="004B44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:rsidR="004B44DC" w:rsidRDefault="004B44DC" w:rsidP="004B44DC">
      <w:pPr>
        <w:rPr>
          <w:sz w:val="28"/>
          <w:szCs w:val="28"/>
        </w:rPr>
      </w:pPr>
    </w:p>
    <w:p w:rsidR="004B44DC" w:rsidRDefault="004B44DC" w:rsidP="004B44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Revogam-se as disposições em contrário.</w:t>
      </w:r>
    </w:p>
    <w:p w:rsidR="004B44DC" w:rsidRDefault="004B44DC" w:rsidP="004B44DC">
      <w:pPr>
        <w:rPr>
          <w:sz w:val="28"/>
          <w:szCs w:val="28"/>
        </w:rPr>
      </w:pPr>
    </w:p>
    <w:p w:rsidR="004B44DC" w:rsidRDefault="004B44DC" w:rsidP="004B44DC">
      <w:pPr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24 de abril de 2018.</w:t>
      </w:r>
    </w:p>
    <w:p w:rsidR="004B44DC" w:rsidRDefault="004B44DC" w:rsidP="004B44DC">
      <w:pPr>
        <w:rPr>
          <w:sz w:val="28"/>
          <w:szCs w:val="28"/>
        </w:rPr>
      </w:pPr>
    </w:p>
    <w:p w:rsidR="004B44DC" w:rsidRDefault="004B44DC" w:rsidP="004B44DC">
      <w:pPr>
        <w:rPr>
          <w:sz w:val="28"/>
          <w:szCs w:val="28"/>
        </w:rPr>
      </w:pPr>
    </w:p>
    <w:p w:rsidR="004B44DC" w:rsidRDefault="004B44DC" w:rsidP="004B44DC">
      <w:pPr>
        <w:jc w:val="center"/>
        <w:rPr>
          <w:b/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Batista Vaz da Silva</w:t>
      </w:r>
      <w:r>
        <w:rPr>
          <w:sz w:val="28"/>
          <w:szCs w:val="28"/>
        </w:rPr>
        <w:t xml:space="preserve"> – Cebola</w:t>
      </w:r>
    </w:p>
    <w:p w:rsidR="004B44DC" w:rsidRDefault="004B44DC" w:rsidP="004B44DC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MENSAGEM N.º 33, DE 24 DE ABRIL DE 2018.</w:t>
      </w: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both"/>
        <w:rPr>
          <w:sz w:val="28"/>
          <w:szCs w:val="28"/>
        </w:rPr>
      </w:pPr>
      <w:r>
        <w:rPr>
          <w:sz w:val="28"/>
          <w:szCs w:val="28"/>
        </w:rPr>
        <w:t>Exmo. Senhor Presidente;</w:t>
      </w:r>
    </w:p>
    <w:p w:rsidR="004B44DC" w:rsidRDefault="004B44DC" w:rsidP="004B44D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Exmos</w:t>
      </w:r>
      <w:proofErr w:type="spellEnd"/>
      <w:r>
        <w:rPr>
          <w:sz w:val="28"/>
          <w:szCs w:val="28"/>
        </w:rPr>
        <w:t>. Senhores Vereadores;</w:t>
      </w:r>
    </w:p>
    <w:p w:rsidR="004B44DC" w:rsidRDefault="004B44DC" w:rsidP="004B44DC">
      <w:pPr>
        <w:jc w:val="both"/>
        <w:rPr>
          <w:sz w:val="28"/>
          <w:szCs w:val="28"/>
        </w:rPr>
      </w:pPr>
    </w:p>
    <w:p w:rsidR="004B44DC" w:rsidRDefault="004B44DC" w:rsidP="004B44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Honra-nos mais uma vez dirigirmos a esse Soberano Plenário, para encaminha anexo, </w:t>
      </w:r>
      <w:proofErr w:type="gramStart"/>
      <w:r>
        <w:rPr>
          <w:sz w:val="28"/>
          <w:szCs w:val="28"/>
        </w:rPr>
        <w:t>projeto</w:t>
      </w:r>
      <w:proofErr w:type="gramEnd"/>
      <w:r>
        <w:rPr>
          <w:sz w:val="28"/>
          <w:szCs w:val="28"/>
        </w:rPr>
        <w:t xml:space="preserve"> de lei de igual número que </w:t>
      </w:r>
      <w:r>
        <w:rPr>
          <w:i/>
          <w:sz w:val="28"/>
          <w:szCs w:val="28"/>
        </w:rPr>
        <w:t>altera dispositivos constantes na Lei Municipal n.º 921/2001 e dá outras providências</w:t>
      </w:r>
      <w:r>
        <w:rPr>
          <w:sz w:val="28"/>
          <w:szCs w:val="28"/>
        </w:rPr>
        <w:t>.</w:t>
      </w:r>
    </w:p>
    <w:p w:rsidR="004B44DC" w:rsidRDefault="004B44DC" w:rsidP="004B44DC">
      <w:pPr>
        <w:jc w:val="both"/>
        <w:rPr>
          <w:sz w:val="28"/>
          <w:szCs w:val="28"/>
        </w:rPr>
      </w:pPr>
    </w:p>
    <w:p w:rsidR="004B44DC" w:rsidRDefault="004B44DC" w:rsidP="004B44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No inicio de cada exercício procedemos com a atualização do Sistema da Gerência de Tributação e Arrecadação, tudo com vistas à geração e cálculos dos tributos e taxas municipais, ocorre que em face dos prazos fixados no Código Tributário Municipal em alguns casos pode acarretar em entraves aos contribuintes.</w:t>
      </w:r>
    </w:p>
    <w:p w:rsidR="004B44DC" w:rsidRDefault="004B44DC" w:rsidP="004B44DC">
      <w:pPr>
        <w:jc w:val="both"/>
        <w:rPr>
          <w:sz w:val="28"/>
          <w:szCs w:val="28"/>
        </w:rPr>
      </w:pPr>
    </w:p>
    <w:p w:rsidR="004B44DC" w:rsidRDefault="004B44DC" w:rsidP="004B44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Nesse sentido, estamos procedermos com toda a tramitação legal sem acarretar nenhum problema aos contribuintes, em especial aos inerentes a Taxa de Funcionamento – Alvará</w:t>
      </w:r>
      <w:proofErr w:type="gramStart"/>
      <w:r>
        <w:rPr>
          <w:sz w:val="28"/>
          <w:szCs w:val="28"/>
        </w:rPr>
        <w:t>, estamos</w:t>
      </w:r>
      <w:proofErr w:type="gramEnd"/>
      <w:r>
        <w:rPr>
          <w:sz w:val="28"/>
          <w:szCs w:val="28"/>
        </w:rPr>
        <w:t xml:space="preserve"> propondo a alteração da data limite para o requerimento e pagamento do Alvará de Localização e Funcionamento.</w:t>
      </w:r>
    </w:p>
    <w:p w:rsidR="004B44DC" w:rsidRDefault="004B44DC" w:rsidP="004B44DC">
      <w:pPr>
        <w:jc w:val="both"/>
        <w:rPr>
          <w:sz w:val="28"/>
          <w:szCs w:val="28"/>
        </w:rPr>
      </w:pPr>
    </w:p>
    <w:p w:rsidR="004B44DC" w:rsidRDefault="004B44DC" w:rsidP="004B44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Por fim, mais uma vez solicitamos o apoio dos nobres pares para a análise e aprovação da matéria anexa, em caráter de URGÊNCIA ESPECIAL dentro das normas regimentais dessa Casa de Leis.</w:t>
      </w:r>
    </w:p>
    <w:p w:rsidR="004B44DC" w:rsidRDefault="004B44DC" w:rsidP="004B44DC">
      <w:pPr>
        <w:jc w:val="both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</w:p>
    <w:p w:rsidR="004B44DC" w:rsidRDefault="004B44DC" w:rsidP="004B44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Batista Vaz da Silva</w:t>
      </w:r>
      <w:r>
        <w:rPr>
          <w:sz w:val="28"/>
          <w:szCs w:val="28"/>
        </w:rPr>
        <w:t xml:space="preserve"> – Cebola</w:t>
      </w:r>
    </w:p>
    <w:p w:rsidR="004B44DC" w:rsidRDefault="004B44DC" w:rsidP="004B44DC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9B17E9" w:rsidRDefault="009B17E9">
      <w:bookmarkStart w:id="0" w:name="_GoBack"/>
      <w:bookmarkEnd w:id="0"/>
    </w:p>
    <w:sectPr w:rsidR="009B1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DC"/>
    <w:rsid w:val="004B44DC"/>
    <w:rsid w:val="009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44DC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44D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44DC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44D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2018-04-26T18:33:00Z</dcterms:created>
  <dcterms:modified xsi:type="dcterms:W3CDTF">2018-04-26T18:34:00Z</dcterms:modified>
</cp:coreProperties>
</file>