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1D" w:rsidRDefault="00FB481D" w:rsidP="00FB481D">
      <w:pPr>
        <w:pStyle w:val="Ttulo1"/>
        <w:jc w:val="center"/>
        <w:rPr>
          <w:sz w:val="26"/>
          <w:szCs w:val="26"/>
          <w:u w:val="single"/>
        </w:rPr>
      </w:pPr>
    </w:p>
    <w:p w:rsidR="00FB481D" w:rsidRDefault="00FB481D" w:rsidP="00FB481D">
      <w:pPr>
        <w:pStyle w:val="Ttulo1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PROJETO DE LEI N.º 35, DE 24 DE ABRIL DE </w:t>
      </w:r>
      <w:proofErr w:type="gramStart"/>
      <w:r>
        <w:rPr>
          <w:sz w:val="26"/>
          <w:szCs w:val="26"/>
          <w:u w:val="single"/>
        </w:rPr>
        <w:t>2018</w:t>
      </w:r>
      <w:proofErr w:type="gramEnd"/>
    </w:p>
    <w:p w:rsidR="00FB481D" w:rsidRDefault="00FB481D" w:rsidP="00FB481D">
      <w:pPr>
        <w:pStyle w:val="Ttulo1"/>
        <w:jc w:val="center"/>
        <w:rPr>
          <w:b w:val="0"/>
          <w:i/>
          <w:sz w:val="26"/>
          <w:szCs w:val="26"/>
          <w:u w:val="single"/>
        </w:rPr>
      </w:pPr>
    </w:p>
    <w:p w:rsidR="00FB481D" w:rsidRDefault="00FB481D" w:rsidP="00FB481D">
      <w:pPr>
        <w:pStyle w:val="Ttulo1"/>
        <w:ind w:left="708"/>
        <w:jc w:val="both"/>
        <w:rPr>
          <w:b w:val="0"/>
          <w:i/>
          <w:sz w:val="26"/>
          <w:szCs w:val="26"/>
          <w:u w:val="single"/>
        </w:rPr>
      </w:pPr>
      <w:r>
        <w:rPr>
          <w:b w:val="0"/>
          <w:i/>
          <w:sz w:val="26"/>
          <w:szCs w:val="26"/>
        </w:rPr>
        <w:t xml:space="preserve">Altera dispositivos constantes na Lei Municipal n.º 1.752/2013, que Dispõe sobre o Regime </w:t>
      </w:r>
      <w:proofErr w:type="gramStart"/>
      <w:r>
        <w:rPr>
          <w:b w:val="0"/>
          <w:i/>
          <w:sz w:val="26"/>
          <w:szCs w:val="26"/>
        </w:rPr>
        <w:t>Jurídico dos Servidores Públicos Civis Municipais, das Autarquias e das Fundações Públicas do Município de Nova Xavantina</w:t>
      </w:r>
      <w:proofErr w:type="gramEnd"/>
      <w:r>
        <w:rPr>
          <w:b w:val="0"/>
          <w:i/>
          <w:sz w:val="26"/>
          <w:szCs w:val="26"/>
        </w:rPr>
        <w:t xml:space="preserve"> - MT.</w:t>
      </w:r>
    </w:p>
    <w:p w:rsidR="00FB481D" w:rsidRDefault="00FB481D" w:rsidP="00FB4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6"/>
          <w:szCs w:val="26"/>
        </w:rPr>
      </w:pPr>
    </w:p>
    <w:p w:rsidR="00FB481D" w:rsidRDefault="00FB481D" w:rsidP="00FB4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O </w:t>
      </w:r>
      <w:r>
        <w:rPr>
          <w:b/>
          <w:sz w:val="26"/>
          <w:szCs w:val="26"/>
        </w:rPr>
        <w:t>Prefeito do Município de Nova Xavantina</w:t>
      </w:r>
      <w:r>
        <w:rPr>
          <w:sz w:val="26"/>
          <w:szCs w:val="26"/>
        </w:rPr>
        <w:t>, Estado de Mato Grosso, no uso de suas atribuições faz saber que a Câmara Municipal aprovou e ele sanciona a seguinte Lei:</w:t>
      </w:r>
    </w:p>
    <w:p w:rsidR="00FB481D" w:rsidRDefault="00FB481D" w:rsidP="00FB4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6"/>
          <w:szCs w:val="26"/>
        </w:rPr>
      </w:pPr>
    </w:p>
    <w:p w:rsidR="00FB481D" w:rsidRDefault="00FB481D" w:rsidP="00FB48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Art. 1º </w:t>
      </w:r>
      <w:r>
        <w:rPr>
          <w:sz w:val="26"/>
          <w:szCs w:val="26"/>
        </w:rPr>
        <w:t>O art. 62 da Lei n.º 1.752, de 03 de dezembro de 2013 passa a vigorar com a seguinte alteração:</w:t>
      </w:r>
    </w:p>
    <w:p w:rsidR="00FB481D" w:rsidRDefault="00FB481D" w:rsidP="00FB481D">
      <w:pPr>
        <w:spacing w:line="240" w:lineRule="atLeast"/>
        <w:ind w:right="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................................................................................................................................</w:t>
      </w:r>
      <w:proofErr w:type="gramEnd"/>
    </w:p>
    <w:p w:rsidR="00FB481D" w:rsidRDefault="00FB481D" w:rsidP="00FB481D">
      <w:pPr>
        <w:spacing w:line="240" w:lineRule="atLeas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.................................................................................................................................</w:t>
      </w:r>
      <w:proofErr w:type="gramEnd"/>
    </w:p>
    <w:p w:rsidR="00FB481D" w:rsidRDefault="00FB481D" w:rsidP="00FB481D">
      <w:pPr>
        <w:spacing w:line="240" w:lineRule="atLeast"/>
        <w:ind w:right="51"/>
        <w:jc w:val="both"/>
        <w:rPr>
          <w:b/>
          <w:sz w:val="26"/>
          <w:szCs w:val="26"/>
        </w:rPr>
      </w:pPr>
    </w:p>
    <w:p w:rsidR="00FB481D" w:rsidRDefault="00FB481D" w:rsidP="00FB481D">
      <w:pPr>
        <w:pStyle w:val="m-948298744541749449gmail-default"/>
        <w:spacing w:before="0" w:beforeAutospacing="0" w:after="0" w:afterAutospacing="0"/>
        <w:ind w:left="851"/>
        <w:jc w:val="both"/>
        <w:rPr>
          <w:rFonts w:ascii="Tahoma" w:hAnsi="Tahoma" w:cs="Tahoma"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Art. 62.</w:t>
      </w:r>
      <w:r>
        <w:rPr>
          <w:bCs/>
          <w:sz w:val="26"/>
          <w:szCs w:val="26"/>
          <w:shd w:val="clear" w:color="auto" w:fill="FFFFFF"/>
        </w:rPr>
        <w:t> Pode ser concedido horário especial, após análise da conveniência administrativa e somente nas hipóteses previstas abaixo:</w:t>
      </w:r>
    </w:p>
    <w:p w:rsidR="00FB481D" w:rsidRDefault="00FB481D" w:rsidP="00FB481D">
      <w:pPr>
        <w:pStyle w:val="m-948298744541749449gmail-default"/>
        <w:spacing w:before="0" w:beforeAutospacing="0" w:after="0" w:afterAutospacing="0"/>
        <w:ind w:left="851"/>
        <w:jc w:val="both"/>
        <w:rPr>
          <w:rFonts w:ascii="Tahoma" w:hAnsi="Tahoma" w:cs="Tahoma"/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I – ao servidor com deficiência, quando comprovada a necessidade por junta médica oficial desde que não haja prejuízo ao exercício do cargo;</w:t>
      </w:r>
    </w:p>
    <w:p w:rsidR="00FB481D" w:rsidRDefault="00FB481D" w:rsidP="00FB481D">
      <w:pPr>
        <w:pStyle w:val="m-948298744541749449gmail-default"/>
        <w:spacing w:before="0" w:beforeAutospacing="0" w:after="0" w:afterAutospacing="0"/>
        <w:ind w:left="851"/>
        <w:jc w:val="both"/>
        <w:rPr>
          <w:rFonts w:ascii="Tahoma" w:hAnsi="Tahoma" w:cs="Tahoma"/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II – ao servidor matriculado em curso da educação básica e da educação superior, quando comprovada a incompatibilidade entre o horário escolar e o da unidade administrativa, sem prejuízo do exercício do cargo.</w:t>
      </w:r>
    </w:p>
    <w:p w:rsidR="00FB481D" w:rsidRDefault="00FB481D" w:rsidP="00FB481D">
      <w:pPr>
        <w:pStyle w:val="m-948298744541749449gmail-default"/>
        <w:spacing w:before="0" w:beforeAutospacing="0" w:after="0" w:afterAutospacing="0"/>
        <w:ind w:left="851"/>
        <w:jc w:val="both"/>
        <w:rPr>
          <w:rFonts w:ascii="Tahoma" w:hAnsi="Tahoma" w:cs="Tahoma"/>
          <w:bCs/>
          <w:sz w:val="26"/>
          <w:szCs w:val="26"/>
          <w:shd w:val="clear" w:color="auto" w:fill="FFFFFF"/>
        </w:rPr>
      </w:pPr>
      <w:r>
        <w:rPr>
          <w:rFonts w:ascii="Tahoma" w:hAnsi="Tahoma" w:cs="Tahoma"/>
          <w:bCs/>
          <w:sz w:val="26"/>
          <w:szCs w:val="26"/>
          <w:shd w:val="clear" w:color="auto" w:fill="FFFFFF"/>
        </w:rPr>
        <w:t> </w:t>
      </w:r>
    </w:p>
    <w:p w:rsidR="00FB481D" w:rsidRDefault="00FB481D" w:rsidP="00FB481D">
      <w:pPr>
        <w:ind w:left="851"/>
        <w:jc w:val="both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 xml:space="preserve">§ 1º No caso do inciso I do </w:t>
      </w:r>
      <w:r>
        <w:rPr>
          <w:bCs/>
          <w:i/>
          <w:sz w:val="26"/>
          <w:szCs w:val="26"/>
          <w:shd w:val="clear" w:color="auto" w:fill="FFFFFF"/>
        </w:rPr>
        <w:t>caput</w:t>
      </w:r>
      <w:r>
        <w:rPr>
          <w:bCs/>
          <w:sz w:val="26"/>
          <w:szCs w:val="26"/>
          <w:shd w:val="clear" w:color="auto" w:fill="FFFFFF"/>
        </w:rPr>
        <w:t xml:space="preserve"> deste artigo, o servidor com deficiência poderá ter redução de até 20% (vinte por cento) da jornada de trabalho.</w:t>
      </w:r>
    </w:p>
    <w:p w:rsidR="00FB481D" w:rsidRDefault="00FB481D" w:rsidP="00FB481D">
      <w:pPr>
        <w:ind w:left="851"/>
        <w:jc w:val="center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 </w:t>
      </w:r>
    </w:p>
    <w:p w:rsidR="00FB481D" w:rsidRDefault="00FB481D" w:rsidP="00FB481D">
      <w:pPr>
        <w:ind w:left="851"/>
        <w:jc w:val="both"/>
        <w:rPr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§ 2º No caso do inciso II deste artigo, será exigido do servidor a compensação de horário na unidade administrativa, no prazo máximo de 30 (trinta) dias, de modo a cumprir integralmente o regime semanal de trabalho. </w:t>
      </w:r>
    </w:p>
    <w:p w:rsidR="00FB481D" w:rsidRDefault="00FB481D" w:rsidP="00FB481D">
      <w:pPr>
        <w:spacing w:line="240" w:lineRule="atLeast"/>
        <w:ind w:right="5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................................................................................................................................</w:t>
      </w:r>
      <w:proofErr w:type="gramEnd"/>
    </w:p>
    <w:p w:rsidR="00FB481D" w:rsidRDefault="00FB481D" w:rsidP="00FB481D">
      <w:pPr>
        <w:spacing w:line="240" w:lineRule="atLeas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................................................................................................................................</w:t>
      </w:r>
      <w:proofErr w:type="gramEnd"/>
    </w:p>
    <w:p w:rsidR="00FB481D" w:rsidRDefault="00FB481D" w:rsidP="00FB481D">
      <w:pPr>
        <w:rPr>
          <w:sz w:val="26"/>
          <w:szCs w:val="26"/>
        </w:rPr>
      </w:pPr>
    </w:p>
    <w:p w:rsidR="00FB481D" w:rsidRDefault="00FB481D" w:rsidP="00FB481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Esta Lei entra em vigor na data de sua publicação.</w:t>
      </w:r>
    </w:p>
    <w:p w:rsidR="00FB481D" w:rsidRDefault="00FB481D" w:rsidP="00FB481D">
      <w:pPr>
        <w:rPr>
          <w:sz w:val="26"/>
          <w:szCs w:val="26"/>
        </w:rPr>
      </w:pPr>
    </w:p>
    <w:p w:rsidR="00FB481D" w:rsidRDefault="00FB481D" w:rsidP="00FB481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Art. 3º</w:t>
      </w:r>
      <w:r>
        <w:rPr>
          <w:sz w:val="26"/>
          <w:szCs w:val="26"/>
        </w:rPr>
        <w:t xml:space="preserve"> Revogam-se as disposições em contrário.</w:t>
      </w:r>
    </w:p>
    <w:p w:rsidR="00FB481D" w:rsidRDefault="00FB481D" w:rsidP="00FB481D">
      <w:pPr>
        <w:rPr>
          <w:sz w:val="26"/>
          <w:szCs w:val="26"/>
        </w:rPr>
      </w:pPr>
    </w:p>
    <w:p w:rsidR="00FB481D" w:rsidRDefault="00FB481D" w:rsidP="00FB481D">
      <w:pPr>
        <w:rPr>
          <w:sz w:val="26"/>
          <w:szCs w:val="26"/>
        </w:rPr>
      </w:pPr>
      <w:r>
        <w:rPr>
          <w:sz w:val="26"/>
          <w:szCs w:val="26"/>
        </w:rPr>
        <w:t>Palácio dos Pioneiros, Gabinete do Prefeito Municipal, Nova Xavantina – MT, 24 de abril de 2018.</w:t>
      </w:r>
    </w:p>
    <w:p w:rsidR="00FB481D" w:rsidRDefault="00FB481D" w:rsidP="00FB481D">
      <w:pPr>
        <w:jc w:val="center"/>
        <w:rPr>
          <w:b/>
          <w:sz w:val="26"/>
          <w:szCs w:val="26"/>
        </w:rPr>
      </w:pPr>
    </w:p>
    <w:p w:rsidR="00FB481D" w:rsidRDefault="00FB481D" w:rsidP="00FB481D">
      <w:pPr>
        <w:jc w:val="center"/>
        <w:rPr>
          <w:b/>
          <w:sz w:val="26"/>
          <w:szCs w:val="26"/>
        </w:rPr>
      </w:pPr>
    </w:p>
    <w:p w:rsidR="00FB481D" w:rsidRDefault="00FB481D" w:rsidP="00FB481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João Batista Vaz da Silva</w:t>
      </w:r>
      <w:r>
        <w:rPr>
          <w:sz w:val="26"/>
          <w:szCs w:val="26"/>
        </w:rPr>
        <w:t xml:space="preserve"> – Cebola</w:t>
      </w:r>
    </w:p>
    <w:p w:rsidR="00FB481D" w:rsidRDefault="00FB481D" w:rsidP="00FB481D">
      <w:pPr>
        <w:jc w:val="center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:rsidR="00FB481D" w:rsidRDefault="00FB481D" w:rsidP="00FB481D">
      <w:pPr>
        <w:jc w:val="center"/>
        <w:rPr>
          <w:sz w:val="26"/>
          <w:szCs w:val="26"/>
        </w:rPr>
      </w:pPr>
    </w:p>
    <w:p w:rsidR="00FB481D" w:rsidRDefault="00FB481D" w:rsidP="00FB481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MENSAGEM N.º 35, DE 24 DE ABRIL DE 2018.</w:t>
      </w:r>
    </w:p>
    <w:p w:rsidR="00FB481D" w:rsidRDefault="00FB481D" w:rsidP="00FB481D">
      <w:pPr>
        <w:jc w:val="center"/>
        <w:rPr>
          <w:sz w:val="28"/>
          <w:szCs w:val="28"/>
        </w:rPr>
      </w:pPr>
    </w:p>
    <w:p w:rsidR="00FB481D" w:rsidRDefault="00FB481D" w:rsidP="00FB481D">
      <w:pPr>
        <w:jc w:val="center"/>
        <w:rPr>
          <w:sz w:val="28"/>
          <w:szCs w:val="28"/>
        </w:rPr>
      </w:pPr>
    </w:p>
    <w:p w:rsidR="00FB481D" w:rsidRDefault="00FB481D" w:rsidP="00FB481D">
      <w:pPr>
        <w:jc w:val="both"/>
        <w:rPr>
          <w:sz w:val="28"/>
          <w:szCs w:val="28"/>
        </w:rPr>
      </w:pPr>
      <w:r>
        <w:rPr>
          <w:sz w:val="28"/>
          <w:szCs w:val="28"/>
        </w:rPr>
        <w:t>Exmo. Senhor Presidente;</w:t>
      </w:r>
    </w:p>
    <w:p w:rsidR="00FB481D" w:rsidRDefault="00FB481D" w:rsidP="00FB481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Exmos</w:t>
      </w:r>
      <w:proofErr w:type="spellEnd"/>
      <w:r>
        <w:rPr>
          <w:sz w:val="28"/>
          <w:szCs w:val="28"/>
        </w:rPr>
        <w:t>. Senhores Vereadores;</w:t>
      </w:r>
    </w:p>
    <w:p w:rsidR="00FB481D" w:rsidRDefault="00FB481D" w:rsidP="00FB481D">
      <w:pPr>
        <w:jc w:val="both"/>
        <w:rPr>
          <w:sz w:val="28"/>
          <w:szCs w:val="28"/>
        </w:rPr>
      </w:pPr>
    </w:p>
    <w:p w:rsidR="00FB481D" w:rsidRDefault="00FB481D" w:rsidP="00FB481D">
      <w:pPr>
        <w:jc w:val="both"/>
        <w:rPr>
          <w:sz w:val="28"/>
          <w:szCs w:val="28"/>
        </w:rPr>
      </w:pPr>
    </w:p>
    <w:p w:rsidR="00FB481D" w:rsidRDefault="00FB481D" w:rsidP="00FB481D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Honra-nos mais uma vez dirigirmos a esse Soberano Plenário, para encaminha anexo, </w:t>
      </w:r>
      <w:proofErr w:type="gramStart"/>
      <w:r>
        <w:rPr>
          <w:sz w:val="28"/>
          <w:szCs w:val="28"/>
        </w:rPr>
        <w:t>projeto</w:t>
      </w:r>
      <w:proofErr w:type="gramEnd"/>
      <w:r>
        <w:rPr>
          <w:sz w:val="28"/>
          <w:szCs w:val="28"/>
        </w:rPr>
        <w:t xml:space="preserve"> de lei de igual número que </w:t>
      </w:r>
      <w:r>
        <w:rPr>
          <w:i/>
          <w:sz w:val="28"/>
          <w:szCs w:val="28"/>
        </w:rPr>
        <w:t>Altera dispositivos constantes na Lei Municipal n.º 1.752/2013, que Dispõe sobre o Regime Jurídico dos Servidores Públicos Civis Municipais, das Autarquias e das Fundações Públicas do Município de Nova Xavantina - MT.</w:t>
      </w:r>
    </w:p>
    <w:p w:rsidR="00FB481D" w:rsidRDefault="00FB481D" w:rsidP="00FB481D">
      <w:pPr>
        <w:jc w:val="both"/>
        <w:rPr>
          <w:sz w:val="28"/>
          <w:szCs w:val="28"/>
        </w:rPr>
      </w:pPr>
    </w:p>
    <w:p w:rsidR="00FB481D" w:rsidRDefault="00FB481D" w:rsidP="00FB48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Como V. </w:t>
      </w:r>
      <w:proofErr w:type="spellStart"/>
      <w:r>
        <w:rPr>
          <w:sz w:val="28"/>
          <w:szCs w:val="28"/>
        </w:rPr>
        <w:t>Excias</w:t>
      </w:r>
      <w:proofErr w:type="spellEnd"/>
      <w:proofErr w:type="gramStart"/>
      <w:r>
        <w:rPr>
          <w:sz w:val="28"/>
          <w:szCs w:val="28"/>
        </w:rPr>
        <w:t>.,</w:t>
      </w:r>
      <w:proofErr w:type="gramEnd"/>
      <w:r>
        <w:rPr>
          <w:sz w:val="28"/>
          <w:szCs w:val="28"/>
        </w:rPr>
        <w:t xml:space="preserve"> poderão constatar, estamos apenas procedendo a adequação do art. 62 da Lei Municipal n.º 1.752/2013, tudo de modo a regulamentarmos a aplicabilidade do horário especial, sempre de maneira a atender à demanda dos serviços públicos e a conveniência administrativa.</w:t>
      </w:r>
    </w:p>
    <w:p w:rsidR="00FB481D" w:rsidRDefault="00FB481D" w:rsidP="00FB481D">
      <w:pPr>
        <w:jc w:val="both"/>
        <w:rPr>
          <w:sz w:val="28"/>
          <w:szCs w:val="28"/>
        </w:rPr>
      </w:pPr>
    </w:p>
    <w:p w:rsidR="00FB481D" w:rsidRDefault="00FB481D" w:rsidP="00FB481D">
      <w:pPr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Desse modo, estamos discorrendo sobre as necessidades de horário especial para o servidor público municipal, bem como a forma de compensação de carga horária na unidade administrativa, cumprindo assim o regime semanal de trabalho de acordo com o preconizado na legislação.</w:t>
      </w:r>
    </w:p>
    <w:p w:rsidR="00FB481D" w:rsidRDefault="00FB481D" w:rsidP="00FB481D">
      <w:pPr>
        <w:jc w:val="both"/>
        <w:rPr>
          <w:b/>
          <w:bCs/>
          <w:sz w:val="28"/>
          <w:szCs w:val="28"/>
          <w:shd w:val="clear" w:color="auto" w:fill="FFFFFF"/>
        </w:rPr>
      </w:pPr>
    </w:p>
    <w:p w:rsidR="00FB481D" w:rsidRDefault="00FB481D" w:rsidP="00FB481D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  <w:t xml:space="preserve">Em face do exposto, solicitamos mais uma vez o apoio dos nobres parlamentares para a análise e votação da matéria em caráter de </w:t>
      </w:r>
      <w:r>
        <w:rPr>
          <w:b/>
          <w:bCs/>
          <w:sz w:val="28"/>
          <w:szCs w:val="28"/>
          <w:shd w:val="clear" w:color="auto" w:fill="FFFFFF"/>
        </w:rPr>
        <w:t>urgência especial</w:t>
      </w:r>
      <w:r>
        <w:rPr>
          <w:bCs/>
          <w:sz w:val="28"/>
          <w:szCs w:val="28"/>
          <w:shd w:val="clear" w:color="auto" w:fill="FFFFFF"/>
        </w:rPr>
        <w:t>, tudo em conformidade com o preconizado no Regimento Interno dessa Casa de Leis.</w:t>
      </w:r>
    </w:p>
    <w:p w:rsidR="00FB481D" w:rsidRDefault="00FB481D" w:rsidP="00FB481D">
      <w:pPr>
        <w:jc w:val="both"/>
        <w:rPr>
          <w:bCs/>
          <w:sz w:val="28"/>
          <w:szCs w:val="28"/>
          <w:shd w:val="clear" w:color="auto" w:fill="FFFFFF"/>
        </w:rPr>
      </w:pPr>
    </w:p>
    <w:p w:rsidR="00FB481D" w:rsidRDefault="00FB481D" w:rsidP="00FB481D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Atenciosamente,</w:t>
      </w:r>
    </w:p>
    <w:p w:rsidR="00FB481D" w:rsidRDefault="00FB481D" w:rsidP="00FB481D">
      <w:pPr>
        <w:jc w:val="center"/>
        <w:rPr>
          <w:bCs/>
          <w:sz w:val="28"/>
          <w:szCs w:val="28"/>
          <w:shd w:val="clear" w:color="auto" w:fill="FFFFFF"/>
        </w:rPr>
      </w:pPr>
    </w:p>
    <w:p w:rsidR="00FB481D" w:rsidRDefault="00FB481D" w:rsidP="00FB481D">
      <w:pPr>
        <w:jc w:val="center"/>
        <w:rPr>
          <w:bCs/>
          <w:sz w:val="28"/>
          <w:szCs w:val="28"/>
          <w:shd w:val="clear" w:color="auto" w:fill="FFFFFF"/>
        </w:rPr>
      </w:pPr>
    </w:p>
    <w:p w:rsidR="00FB481D" w:rsidRDefault="00FB481D" w:rsidP="00FB481D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FB481D" w:rsidRDefault="00FB481D" w:rsidP="00FB481D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FB481D" w:rsidRDefault="00FB481D" w:rsidP="00FB481D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João Batista Vaz da Silva </w:t>
      </w:r>
      <w:r>
        <w:rPr>
          <w:bCs/>
          <w:sz w:val="28"/>
          <w:szCs w:val="28"/>
          <w:shd w:val="clear" w:color="auto" w:fill="FFFFFF"/>
        </w:rPr>
        <w:t>– Cebola</w:t>
      </w:r>
    </w:p>
    <w:p w:rsidR="00FB481D" w:rsidRDefault="00FB481D" w:rsidP="00FB481D">
      <w:pPr>
        <w:jc w:val="center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Prefeito Municipal</w:t>
      </w:r>
    </w:p>
    <w:p w:rsidR="00C63424" w:rsidRDefault="00C63424">
      <w:bookmarkStart w:id="0" w:name="_GoBack"/>
      <w:bookmarkEnd w:id="0"/>
    </w:p>
    <w:sectPr w:rsidR="00C63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1D"/>
    <w:rsid w:val="00C63424"/>
    <w:rsid w:val="00F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481D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48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m-948298744541749449gmail-default">
    <w:name w:val="m_-948298744541749449gmail-default"/>
    <w:basedOn w:val="Normal"/>
    <w:rsid w:val="00FB48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B481D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B48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m-948298744541749449gmail-default">
    <w:name w:val="m_-948298744541749449gmail-default"/>
    <w:basedOn w:val="Normal"/>
    <w:rsid w:val="00FB4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2018-04-26T18:30:00Z</dcterms:created>
  <dcterms:modified xsi:type="dcterms:W3CDTF">2018-04-26T18:31:00Z</dcterms:modified>
</cp:coreProperties>
</file>