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</w:pPr>
      <w:r w:rsidRPr="003150B3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PROJETO DE LEI MUNICIPAL N.º 24, DE 14 DE MARÇO DE 2018.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/>
          <w:iCs/>
          <w:lang w:eastAsia="pt-BR"/>
        </w:rPr>
        <w:t>“Autoriza o Poder Executivo Municipal abrir crédito adicional especial e dá outras providências”.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ab/>
        <w:t xml:space="preserve"> O </w:t>
      </w:r>
      <w:r w:rsidRPr="003150B3">
        <w:rPr>
          <w:rFonts w:ascii="Times New Roman" w:eastAsia="Times New Roman" w:hAnsi="Times New Roman" w:cs="Times New Roman"/>
          <w:b/>
          <w:iCs/>
          <w:lang w:eastAsia="pt-BR"/>
        </w:rPr>
        <w:t>Prefeito do Município de Nova Xavantina</w:t>
      </w:r>
      <w:r w:rsidRPr="003150B3">
        <w:rPr>
          <w:rFonts w:ascii="Times New Roman" w:eastAsia="Times New Roman" w:hAnsi="Times New Roman" w:cs="Times New Roman"/>
          <w:iCs/>
          <w:lang w:eastAsia="pt-BR"/>
        </w:rPr>
        <w:t>, Estado de Mato Grosso, faz saber que a Câmara Municipal aprovou e ele sanciona a seguinte Lei: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b/>
          <w:bCs/>
          <w:iCs/>
          <w:lang w:eastAsia="pt-BR"/>
        </w:rPr>
        <w:tab/>
        <w:t>Art. 1º</w:t>
      </w: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Fica o Poder Executivo Municipal autorizado a abrir um Crédito Especial no valor de R$ 70.000,00 (setenta mil reais), que será empenhado na seguinte dotação: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Órgão: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09 – Secretaria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Municipal de Assistência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>Unidade: 001 – Divisão de Assistência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Função: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08 – Assistência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proofErr w:type="spellStart"/>
      <w:r w:rsidRPr="003150B3">
        <w:rPr>
          <w:rFonts w:ascii="Times New Roman" w:eastAsia="Times New Roman" w:hAnsi="Times New Roman" w:cs="Times New Roman"/>
          <w:iCs/>
          <w:lang w:eastAsia="pt-BR"/>
        </w:rPr>
        <w:t>Subfunção</w:t>
      </w:r>
      <w:proofErr w:type="spell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242 – Assistência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ao Portador de Deficiência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Programa: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0127 – Apoio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aos Portadores de Necessidades Especiais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>Projeto/Atividade: 1.114 – Reforma de banheiros e Construção de cobertura da quadra da APAE-NX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>Elemento: 4490.51.00.00.00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ab/>
      </w:r>
      <w:r w:rsidRPr="003150B3">
        <w:rPr>
          <w:rFonts w:ascii="Times New Roman" w:eastAsia="Times New Roman" w:hAnsi="Times New Roman" w:cs="Times New Roman"/>
          <w:b/>
          <w:bCs/>
          <w:iCs/>
          <w:lang w:eastAsia="pt-BR"/>
        </w:rPr>
        <w:t>Art. 2º</w:t>
      </w: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Para dar cobertura ao Crédito Especial de que trata o artigo 1º, no valor de R$ 70.000,00 (setenta mil reais), serão utilizados recursos provenientes do cancelamento parcial da seguinte dotação orçamentária, do orçamento em curso: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Órgão: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09 – Secretaria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Municipal de Assistência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Unidade: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004 – Fundo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Municipal de Assistência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Função: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08 – Assistência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proofErr w:type="spellStart"/>
      <w:r w:rsidRPr="003150B3">
        <w:rPr>
          <w:rFonts w:ascii="Times New Roman" w:eastAsia="Times New Roman" w:hAnsi="Times New Roman" w:cs="Times New Roman"/>
          <w:iCs/>
          <w:lang w:eastAsia="pt-BR"/>
        </w:rPr>
        <w:t>Subfunção</w:t>
      </w:r>
      <w:proofErr w:type="spell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244 – Assistência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Comunitária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Programa: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0124 – Assistência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Social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Projeto/Atividade: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1110 – Aquisição</w:t>
      </w:r>
      <w:proofErr w:type="gramEnd"/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de Veículos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>Elemento: 4490.52.00.00.00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50B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Dotação: 0418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50B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3150B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3150B3" w:rsidRPr="003150B3" w:rsidRDefault="003150B3" w:rsidP="00315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val="x-none" w:eastAsia="x-none"/>
        </w:rPr>
      </w:pPr>
      <w:r w:rsidRPr="003150B3">
        <w:rPr>
          <w:rFonts w:ascii="Times New Roman" w:eastAsia="Times New Roman" w:hAnsi="Times New Roman" w:cs="Times New Roman"/>
          <w:b/>
          <w:bCs/>
          <w:szCs w:val="24"/>
          <w:lang w:val="x-none" w:eastAsia="x-none"/>
        </w:rPr>
        <w:t>Art. 3º</w:t>
      </w:r>
      <w:r w:rsidRPr="003150B3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Esta Lei entra em vigor na data de sua publicação.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ab/>
      </w:r>
      <w:r w:rsidRPr="003150B3">
        <w:rPr>
          <w:rFonts w:ascii="Times New Roman" w:eastAsia="Times New Roman" w:hAnsi="Times New Roman" w:cs="Times New Roman"/>
          <w:b/>
          <w:bCs/>
          <w:iCs/>
          <w:lang w:eastAsia="pt-BR"/>
        </w:rPr>
        <w:t>Art. 4º</w:t>
      </w: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Revogam-se as disposições em contrário.</w:t>
      </w: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Palácio dos Pioneiros, Gabinete do Prefeito Municipal, Nova Xavantina, 14 de março de </w:t>
      </w:r>
      <w:proofErr w:type="gramStart"/>
      <w:r w:rsidRPr="003150B3">
        <w:rPr>
          <w:rFonts w:ascii="Times New Roman" w:eastAsia="Times New Roman" w:hAnsi="Times New Roman" w:cs="Times New Roman"/>
          <w:iCs/>
          <w:lang w:eastAsia="pt-BR"/>
        </w:rPr>
        <w:t>2018</w:t>
      </w:r>
      <w:proofErr w:type="gramEnd"/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b/>
          <w:iCs/>
          <w:lang w:eastAsia="pt-BR"/>
        </w:rPr>
        <w:t>João Batista Vaz da Silva</w:t>
      </w:r>
      <w:r w:rsidRPr="003150B3">
        <w:rPr>
          <w:rFonts w:ascii="Times New Roman" w:eastAsia="Times New Roman" w:hAnsi="Times New Roman" w:cs="Times New Roman"/>
          <w:iCs/>
          <w:lang w:eastAsia="pt-BR"/>
        </w:rPr>
        <w:t xml:space="preserve"> – Cebola</w:t>
      </w: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lang w:eastAsia="pt-BR"/>
        </w:rPr>
        <w:t>Prefeito Municipal</w:t>
      </w: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  <w:r w:rsidRPr="003150B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lastRenderedPageBreak/>
        <w:t>MENSAGEM N.º 24, DE 14 DE MARÇO DE 2018.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Exmo. Senhor Presidente;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spellStart"/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Exmos</w:t>
      </w:r>
      <w:proofErr w:type="spellEnd"/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Senhores Vereadores;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3150B3">
        <w:rPr>
          <w:rFonts w:ascii="Arial" w:eastAsia="Times New Roman" w:hAnsi="Arial" w:cs="Times New Roman"/>
          <w:iCs/>
          <w:sz w:val="24"/>
          <w:szCs w:val="24"/>
          <w:lang w:val="x-none" w:eastAsia="x-none"/>
        </w:rPr>
        <w:tab/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Muito nos honra mais uma vez, recorremos a este Douto Plenário a fim de solicitar a costumeira atenção dos nobres parlamentares, para a análise e apreciação do Projeto de Lei de igual número, que </w:t>
      </w:r>
      <w:r w:rsidRPr="003150B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autoriza o Poder Executivo abrir crédito adicional especial, e dá outras providências</w:t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.</w:t>
      </w: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  </w:t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ab/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Levamos ao conhecimento de V. </w:t>
      </w:r>
      <w:proofErr w:type="spellStart"/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Excias</w:t>
      </w:r>
      <w:proofErr w:type="spellEnd"/>
      <w:proofErr w:type="gramStart"/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.,</w:t>
      </w:r>
      <w:proofErr w:type="gramEnd"/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que o Ministério Público do Trabalho, através da Procuradoria Regional do Trabalho da 23ª Região – Procuradoria do Trabalho em Rondonópolis – MT, firmou acordo nos autos do Processo 0000642-83-2016.5.23.0086 com a empresa Agropecuária Água Preta S/A, conforme documento anexo, se comprometendo em repassar o valor de R$ 70.000,00 (setenta mil reais) ao Município</w:t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, </w:t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com a finalidade de custear a execução de obras da cobertura da quadra de esportes e a construção dos banheiros na APAE de Nova Xavantina.</w:t>
      </w: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ab/>
        <w:t xml:space="preserve">Desse modo, </w:t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a nossa proposta objetiva abrir crédito adicional especial com vistas à criação de dotação orçamentária para dar cobertura às despesas inerentes à execução das obras em referência.</w:t>
      </w: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ab/>
        <w:t>Nesse sentido, por não constar dotação especifica na LOA/2018, estamos procedendo ao remanejamento de rubricas orçamentárias a fim de dar cobertura ao referido crédito, através da anulação parcial de dotações orçamentárias.</w:t>
      </w: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</w:p>
    <w:p w:rsidR="003150B3" w:rsidRPr="003150B3" w:rsidRDefault="003150B3" w:rsidP="003150B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ab/>
        <w:t>Desse modo, informamos que são apenas medidas necessárias ao cumprimento das formalidades legais à luz da legislação pertinente, uma vez que em nada implicará no valor global do sobredito orçamento.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50B3" w:rsidRPr="003150B3" w:rsidRDefault="003150B3" w:rsidP="00315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50B3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solicitamos o apoio dos Nobres Parlamentares para a apreciação e aprovação do epigrafado projeto, conforme o preceituado no regimento interno desse parlamento Municipal.</w:t>
      </w:r>
    </w:p>
    <w:p w:rsidR="003150B3" w:rsidRPr="003150B3" w:rsidRDefault="003150B3" w:rsidP="003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Atenciosamente,</w:t>
      </w: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3150B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</w:t>
      </w: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- Cebola</w:t>
      </w:r>
    </w:p>
    <w:p w:rsidR="003150B3" w:rsidRPr="003150B3" w:rsidRDefault="003150B3" w:rsidP="003150B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150B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0A6C65" w:rsidRDefault="000A6C65">
      <w:bookmarkStart w:id="0" w:name="_GoBack"/>
      <w:bookmarkEnd w:id="0"/>
    </w:p>
    <w:sectPr w:rsidR="000A6C65" w:rsidSect="00C90BE9">
      <w:headerReference w:type="default" r:id="rId5"/>
      <w:pgSz w:w="11907" w:h="16840" w:code="9"/>
      <w:pgMar w:top="284" w:right="851" w:bottom="1134" w:left="1560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B3" w:rsidRDefault="003150B3" w:rsidP="00B257B3">
    <w:pPr>
      <w:pStyle w:val="Cabealho"/>
      <w:tabs>
        <w:tab w:val="left" w:pos="3870"/>
        <w:tab w:val="center" w:pos="4819"/>
      </w:tabs>
    </w:pPr>
    <w:r>
      <w:rPr>
        <w:iCs w:val="0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2550795</wp:posOffset>
          </wp:positionH>
          <wp:positionV relativeFrom="paragraph">
            <wp:posOffset>-311150</wp:posOffset>
          </wp:positionV>
          <wp:extent cx="955675" cy="8883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257B3" w:rsidRDefault="003150B3" w:rsidP="00B257B3">
    <w:pPr>
      <w:pStyle w:val="Cabealho"/>
      <w:jc w:val="center"/>
    </w:pPr>
  </w:p>
  <w:p w:rsidR="00B257B3" w:rsidRDefault="003150B3" w:rsidP="00B257B3">
    <w:pPr>
      <w:pStyle w:val="Cabealho"/>
      <w:jc w:val="center"/>
    </w:pPr>
  </w:p>
  <w:p w:rsidR="00B257B3" w:rsidRDefault="003150B3" w:rsidP="00B257B3">
    <w:pPr>
      <w:pStyle w:val="Cabealho"/>
      <w:jc w:val="center"/>
      <w:rPr>
        <w:b/>
      </w:rPr>
    </w:pPr>
  </w:p>
  <w:p w:rsidR="00B257B3" w:rsidRPr="00744098" w:rsidRDefault="003150B3" w:rsidP="00B257B3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B257B3" w:rsidRPr="00744098" w:rsidRDefault="003150B3" w:rsidP="00B257B3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B257B3" w:rsidRPr="00744098" w:rsidRDefault="003150B3" w:rsidP="00B257B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</w:t>
    </w:r>
    <w:r w:rsidRPr="00744098">
      <w:rPr>
        <w:b/>
        <w:sz w:val="18"/>
        <w:szCs w:val="18"/>
      </w:rPr>
      <w:t>entro – Nova Xavantina – MT – CEP 78.690-000</w:t>
    </w:r>
  </w:p>
  <w:p w:rsidR="00B257B3" w:rsidRDefault="003150B3" w:rsidP="00B257B3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B257B3" w:rsidRDefault="003150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B3"/>
    <w:rsid w:val="000A6C65"/>
    <w:rsid w:val="0031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50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150B3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50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150B3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2018-04-02T18:42:00Z</dcterms:created>
  <dcterms:modified xsi:type="dcterms:W3CDTF">2018-04-02T18:43:00Z</dcterms:modified>
</cp:coreProperties>
</file>