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D3" w:rsidRPr="000C15D3" w:rsidRDefault="000C15D3" w:rsidP="000C15D3">
      <w:pPr>
        <w:jc w:val="both"/>
        <w:rPr>
          <w:b/>
          <w:color w:val="000000"/>
          <w:sz w:val="27"/>
          <w:szCs w:val="27"/>
        </w:rPr>
      </w:pPr>
      <w:r w:rsidRPr="000C15D3">
        <w:rPr>
          <w:b/>
          <w:color w:val="000000"/>
          <w:sz w:val="27"/>
          <w:szCs w:val="27"/>
        </w:rPr>
        <w:t>INDICAÇÃO N° 251/2017</w:t>
      </w:r>
    </w:p>
    <w:p w:rsidR="000C15D3" w:rsidRDefault="000C15D3" w:rsidP="000C15D3">
      <w:pPr>
        <w:jc w:val="both"/>
        <w:rPr>
          <w:b/>
          <w:color w:val="000000"/>
          <w:sz w:val="27"/>
          <w:szCs w:val="27"/>
        </w:rPr>
      </w:pPr>
      <w:r w:rsidRPr="000C15D3">
        <w:rPr>
          <w:b/>
          <w:color w:val="000000"/>
          <w:sz w:val="27"/>
          <w:szCs w:val="27"/>
        </w:rPr>
        <w:t>AUTOR: VALTERI ARAÚJO DA SILVA</w:t>
      </w:r>
    </w:p>
    <w:p w:rsidR="000C15D3" w:rsidRPr="000C15D3" w:rsidRDefault="000C15D3" w:rsidP="000C15D3">
      <w:pPr>
        <w:jc w:val="both"/>
        <w:rPr>
          <w:b/>
          <w:color w:val="000000"/>
          <w:sz w:val="27"/>
          <w:szCs w:val="27"/>
        </w:rPr>
      </w:pPr>
    </w:p>
    <w:p w:rsidR="000C15D3" w:rsidRPr="005C636D" w:rsidRDefault="000C15D3" w:rsidP="000C15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Senhor Presidente</w:t>
      </w:r>
    </w:p>
    <w:p w:rsidR="000C15D3" w:rsidRPr="005C636D" w:rsidRDefault="000C15D3" w:rsidP="000C15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r w:rsidRPr="005C636D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5C636D">
        <w:rPr>
          <w:color w:val="000000"/>
          <w:sz w:val="27"/>
          <w:szCs w:val="27"/>
        </w:rPr>
        <w:t>o soberano plenário solicito</w:t>
      </w:r>
      <w:proofErr w:type="gramEnd"/>
      <w:r w:rsidRPr="005C636D">
        <w:rPr>
          <w:color w:val="000000"/>
          <w:sz w:val="27"/>
          <w:szCs w:val="27"/>
        </w:rPr>
        <w:t xml:space="preserve"> a V. Exa., que seja encaminhado expediente ao Secretário Municipal de Turismo e Meio Ambiente e Agricultura Familiar com cópia ao Prefeito Municipal mostrando a necessidade de fazer gestão junto a Secretaria de Estado de Agricultura Familiar para que seja liberado recursos para melhoria da rede de distribuição de agua potável da comunidade Banco da Terra de Nova Xavantina.</w:t>
      </w:r>
    </w:p>
    <w:p w:rsidR="000C15D3" w:rsidRPr="000C15D3" w:rsidRDefault="000C15D3" w:rsidP="000C15D3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0C15D3">
        <w:rPr>
          <w:b/>
          <w:color w:val="000000"/>
          <w:sz w:val="27"/>
          <w:szCs w:val="27"/>
        </w:rPr>
        <w:t>J U S T I F I C A T I V A</w:t>
      </w:r>
    </w:p>
    <w:p w:rsidR="000C15D3" w:rsidRDefault="000C15D3" w:rsidP="000C15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bookmarkStart w:id="0" w:name="_GoBack"/>
      <w:bookmarkEnd w:id="0"/>
      <w:r w:rsidRPr="005C636D">
        <w:rPr>
          <w:color w:val="000000"/>
          <w:sz w:val="27"/>
          <w:szCs w:val="27"/>
        </w:rPr>
        <w:t>Esta nossa Indicação se justifica pelo fato de que foi feito recentemente a perfuração de um poço artesiano na localidade</w:t>
      </w:r>
      <w:proofErr w:type="gramStart"/>
      <w:r w:rsidRPr="005C636D">
        <w:rPr>
          <w:color w:val="000000"/>
          <w:sz w:val="27"/>
          <w:szCs w:val="27"/>
        </w:rPr>
        <w:t xml:space="preserve"> mas</w:t>
      </w:r>
      <w:proofErr w:type="gramEnd"/>
      <w:r w:rsidRPr="005C636D">
        <w:rPr>
          <w:color w:val="000000"/>
          <w:sz w:val="27"/>
          <w:szCs w:val="27"/>
        </w:rPr>
        <w:t xml:space="preserve"> continuando com a rede de distribuição antiga que não consegue dar o atendimento necessário a comunidade. Assim pedimos o apoio dos nobres pares desta Casa de Leis para a aprovação desta nossa Indicação.</w:t>
      </w:r>
    </w:p>
    <w:p w:rsidR="000C15D3" w:rsidRPr="005C636D" w:rsidRDefault="000C15D3" w:rsidP="000C15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0C15D3" w:rsidRPr="005C636D" w:rsidRDefault="000C15D3" w:rsidP="000C15D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 xml:space="preserve">Palácio Adiel </w:t>
      </w:r>
      <w:r w:rsidRPr="005C636D">
        <w:rPr>
          <w:color w:val="000000"/>
          <w:sz w:val="27"/>
          <w:szCs w:val="27"/>
        </w:rPr>
        <w:t>Antônio</w:t>
      </w:r>
      <w:r w:rsidRPr="005C636D">
        <w:rPr>
          <w:color w:val="000000"/>
          <w:sz w:val="27"/>
          <w:szCs w:val="27"/>
        </w:rPr>
        <w:t xml:space="preserve"> Ribeiro</w:t>
      </w:r>
    </w:p>
    <w:p w:rsidR="000C15D3" w:rsidRPr="005C636D" w:rsidRDefault="000C15D3" w:rsidP="000C15D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Sala das Sessões da Câmara Municipal</w:t>
      </w:r>
    </w:p>
    <w:p w:rsidR="000C15D3" w:rsidRDefault="000C15D3" w:rsidP="000C15D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5C636D">
        <w:rPr>
          <w:color w:val="000000"/>
          <w:sz w:val="27"/>
          <w:szCs w:val="27"/>
        </w:rPr>
        <w:t>, 06 de outubro de 2017.</w:t>
      </w:r>
    </w:p>
    <w:p w:rsidR="000C15D3" w:rsidRDefault="000C15D3" w:rsidP="000C15D3">
      <w:pPr>
        <w:jc w:val="center"/>
        <w:rPr>
          <w:color w:val="000000"/>
          <w:sz w:val="27"/>
          <w:szCs w:val="27"/>
        </w:rPr>
      </w:pPr>
    </w:p>
    <w:p w:rsidR="000C15D3" w:rsidRDefault="000C15D3" w:rsidP="000C15D3">
      <w:pPr>
        <w:jc w:val="center"/>
        <w:rPr>
          <w:color w:val="000000"/>
          <w:sz w:val="27"/>
          <w:szCs w:val="27"/>
        </w:rPr>
      </w:pPr>
    </w:p>
    <w:p w:rsidR="000C15D3" w:rsidRPr="005C636D" w:rsidRDefault="000C15D3" w:rsidP="000C15D3">
      <w:pPr>
        <w:jc w:val="center"/>
        <w:rPr>
          <w:color w:val="000000"/>
          <w:sz w:val="27"/>
          <w:szCs w:val="27"/>
        </w:rPr>
      </w:pPr>
    </w:p>
    <w:p w:rsidR="000C15D3" w:rsidRPr="005C636D" w:rsidRDefault="000C15D3" w:rsidP="000C15D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Valteri Araújo da Silva</w:t>
      </w:r>
    </w:p>
    <w:p w:rsidR="000C15D3" w:rsidRPr="005C636D" w:rsidRDefault="000C15D3" w:rsidP="000C15D3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Vereador</w:t>
      </w:r>
    </w:p>
    <w:p w:rsidR="00F303DB" w:rsidRDefault="00F303DB"/>
    <w:sectPr w:rsidR="00F3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D3"/>
    <w:rsid w:val="000C15D3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2017-10-06T16:23:00Z</dcterms:created>
  <dcterms:modified xsi:type="dcterms:W3CDTF">2017-10-06T16:26:00Z</dcterms:modified>
</cp:coreProperties>
</file>