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B1D" w:rsidRDefault="00496B1D" w:rsidP="00496B1D">
      <w:pPr>
        <w:jc w:val="both"/>
        <w:rPr>
          <w:b/>
        </w:rPr>
      </w:pPr>
    </w:p>
    <w:p w:rsidR="00496B1D" w:rsidRDefault="00496B1D" w:rsidP="00496B1D">
      <w:pPr>
        <w:jc w:val="both"/>
        <w:rPr>
          <w:b/>
        </w:rPr>
      </w:pPr>
      <w:r>
        <w:rPr>
          <w:b/>
        </w:rPr>
        <w:t>REQUERIMENTO N° 015/2017</w:t>
      </w:r>
    </w:p>
    <w:p w:rsidR="00496B1D" w:rsidRDefault="00496B1D" w:rsidP="00496B1D">
      <w:pPr>
        <w:jc w:val="both"/>
        <w:rPr>
          <w:b/>
        </w:rPr>
      </w:pPr>
      <w:r>
        <w:rPr>
          <w:b/>
        </w:rPr>
        <w:t>AUTOR: EDUARDO RIBEIRO DA SILVA</w:t>
      </w:r>
    </w:p>
    <w:p w:rsidR="00496B1D" w:rsidRDefault="00496B1D" w:rsidP="00496B1D">
      <w:pPr>
        <w:jc w:val="both"/>
        <w:rPr>
          <w:b/>
        </w:rPr>
      </w:pPr>
    </w:p>
    <w:p w:rsidR="00496B1D" w:rsidRDefault="00496B1D" w:rsidP="00496B1D">
      <w:pPr>
        <w:ind w:left="708" w:firstLine="708"/>
        <w:jc w:val="both"/>
      </w:pPr>
      <w:r>
        <w:t>Senhor Presidente</w:t>
      </w:r>
    </w:p>
    <w:p w:rsidR="00496B1D" w:rsidRDefault="00496B1D" w:rsidP="00496B1D">
      <w:pPr>
        <w:jc w:val="both"/>
      </w:pPr>
    </w:p>
    <w:p w:rsidR="00496B1D" w:rsidRDefault="00496B1D" w:rsidP="00496B1D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a Secretário Municipal de Saúde  Requerendo Informações sobre, se na Unidade Hospitalar de Nova Xavantina tem em vigor  o programa de Controle de Infecção hospitalar “PCIH”.</w:t>
      </w:r>
    </w:p>
    <w:p w:rsidR="00496B1D" w:rsidRDefault="00496B1D" w:rsidP="00496B1D">
      <w:pPr>
        <w:jc w:val="both"/>
      </w:pPr>
    </w:p>
    <w:p w:rsidR="00496B1D" w:rsidRDefault="00496B1D" w:rsidP="00496B1D">
      <w:pPr>
        <w:ind w:left="708" w:firstLine="708"/>
        <w:jc w:val="both"/>
      </w:pPr>
      <w:r>
        <w:t>J U S T I F I C A T I V A</w:t>
      </w:r>
    </w:p>
    <w:p w:rsidR="00496B1D" w:rsidRDefault="00496B1D" w:rsidP="00496B1D">
      <w:pPr>
        <w:ind w:left="708" w:firstLine="708"/>
        <w:jc w:val="both"/>
      </w:pPr>
    </w:p>
    <w:p w:rsidR="00496B1D" w:rsidRDefault="00496B1D" w:rsidP="00496B1D">
      <w:pPr>
        <w:jc w:val="both"/>
        <w:rPr>
          <w:color w:val="000000"/>
        </w:rPr>
      </w:pPr>
      <w:r>
        <w:t>Este nosso requerimento tem como justificativa</w:t>
      </w:r>
      <w:r>
        <w:rPr>
          <w:b/>
          <w:bCs/>
          <w:color w:val="000000"/>
        </w:rPr>
        <w:t xml:space="preserve"> a vigência do </w:t>
      </w:r>
      <w:r>
        <w:t xml:space="preserve">referido </w:t>
      </w:r>
      <w:r>
        <w:rPr>
          <w:color w:val="000000"/>
        </w:rPr>
        <w:t xml:space="preserve">Programa de Controle de Infecção Hospitalar (PCIH) em nosso município, e de suma importância e respalda a instituição e os usuários que </w:t>
      </w:r>
      <w:proofErr w:type="gramStart"/>
      <w:r>
        <w:rPr>
          <w:color w:val="000000"/>
        </w:rPr>
        <w:t>usufruem da</w:t>
      </w:r>
      <w:proofErr w:type="gramEnd"/>
      <w:r>
        <w:rPr>
          <w:color w:val="000000"/>
        </w:rPr>
        <w:t xml:space="preserve"> referida unidade. O PCIH tem suas normativas delineadas pela </w:t>
      </w:r>
      <w:hyperlink r:id="rId5" w:tgtFrame="_blank" w:history="1">
        <w:r>
          <w:rPr>
            <w:rStyle w:val="Hyperlink"/>
          </w:rPr>
          <w:t xml:space="preserve">Lei nº 9431, de </w:t>
        </w:r>
        <w:proofErr w:type="gramStart"/>
        <w:r>
          <w:rPr>
            <w:rStyle w:val="Hyperlink"/>
          </w:rPr>
          <w:t>6</w:t>
        </w:r>
        <w:proofErr w:type="gramEnd"/>
        <w:r>
          <w:rPr>
            <w:rStyle w:val="Hyperlink"/>
          </w:rPr>
          <w:t xml:space="preserve"> de janeiro de 1997</w:t>
        </w:r>
      </w:hyperlink>
      <w:r>
        <w:rPr>
          <w:color w:val="000000"/>
        </w:rPr>
        <w:t>, que dispõe sobre a obrigatoriedade dos hospitais manterem um Programa de Infecções Hospitalares e criarem uma Comissão de Controle de Infecções Hospitalares (CCIH) para execução deste controle.</w:t>
      </w:r>
      <w:r>
        <w:rPr>
          <w:b/>
        </w:rPr>
        <w:t xml:space="preserve"> </w:t>
      </w:r>
      <w:r>
        <w:rPr>
          <w:color w:val="000000"/>
        </w:rPr>
        <w:t>As diretrizes e normas que viabilizaram o planejamento do programa foram definidas pela </w:t>
      </w:r>
      <w:hyperlink r:id="rId6" w:tgtFrame="_blank" w:history="1">
        <w:r>
          <w:rPr>
            <w:rStyle w:val="Hyperlink"/>
          </w:rPr>
          <w:t>Portaria GM nº 2616, de 12 de maio de 1998</w:t>
        </w:r>
      </w:hyperlink>
      <w:r>
        <w:rPr>
          <w:color w:val="000000"/>
        </w:rPr>
        <w:t xml:space="preserve">. De acordo com esta Portaria, as Comissões de Controle de Infecções Hospitalares devem ser compostas por membros consultores e executores, sendo esses últimos representantes do Serviço de Controle de Infecção Hospitalar (SCIH) e responsáveis pela operacionalização das ações programadas do controle de infecção hospitalar. </w:t>
      </w:r>
      <w:r>
        <w:rPr>
          <w:i/>
          <w:iCs/>
          <w:color w:val="000000"/>
        </w:rPr>
        <w:t>De acordo com as ações do Programa, foram estabelecidas as seguintes prioridades:</w:t>
      </w:r>
      <w:proofErr w:type="gramStart"/>
      <w:r>
        <w:rPr>
          <w:color w:val="000000"/>
        </w:rPr>
        <w:t xml:space="preserve">  </w:t>
      </w:r>
      <w:proofErr w:type="gramEnd"/>
      <w:r>
        <w:rPr>
          <w:color w:val="000000"/>
        </w:rPr>
        <w:t>Realização de um inquérito nacional sobre a situação das infecções hospitalares. Este item refere-se a uma das metas do Contrato de Gestão, cuja ação está especificada como "Elaboração de diagnóstico sobre infecção hospitalar no Brasil".</w:t>
      </w:r>
    </w:p>
    <w:p w:rsidR="00496B1D" w:rsidRDefault="00496B1D" w:rsidP="00496B1D">
      <w:pPr>
        <w:jc w:val="both"/>
        <w:rPr>
          <w:color w:val="000000"/>
        </w:rPr>
      </w:pPr>
      <w:r>
        <w:rPr>
          <w:color w:val="000000"/>
        </w:rPr>
        <w:t xml:space="preserve">Realização de visitas às autoridades de saúde dos estados para levantamento de dados, visando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complementação e a obtenção de subsídios necessários à implantação definitiva do programa em todo território nacional.</w:t>
      </w:r>
    </w:p>
    <w:p w:rsidR="00496B1D" w:rsidRDefault="00496B1D" w:rsidP="00496B1D">
      <w:pPr>
        <w:jc w:val="both"/>
        <w:rPr>
          <w:color w:val="000000"/>
        </w:rPr>
      </w:pPr>
      <w:r>
        <w:rPr>
          <w:color w:val="000000"/>
        </w:rPr>
        <w:t>Atualização do material técnico-científico, contando com a participação de profissionais especializados nas diversas áreas pertinentes ao controle de infecção hospitalar. A importância do desenvolvimento dessas tarefas é reforçada por trabalhos reconhecidos internacionalmente. Como exemplo, podemos citar estudos internacionais afirmando que um programa de controle de infecção hospitalar bem conduzido reduz em 30% a taxa de infecção do serviço. Além disso, um PCIH em pleno funcionamento garante a orientação de ações básicas de assistência á saúde e previne o uso indiscriminado de antimicrobianos e germicidas hospitalares, evitando a resistência e contribuindo para uma sensível diminuição dos custos hospitalares globais.</w:t>
      </w:r>
    </w:p>
    <w:p w:rsidR="00496B1D" w:rsidRDefault="00496B1D" w:rsidP="00496B1D">
      <w:pPr>
        <w:ind w:left="708" w:firstLine="708"/>
        <w:jc w:val="both"/>
        <w:rPr>
          <w:b/>
          <w:color w:val="000000" w:themeColor="text1"/>
        </w:rPr>
      </w:pPr>
      <w:r>
        <w:rPr>
          <w:b/>
        </w:rPr>
        <w:t>Sala das Sessões da Câmara Municipal</w:t>
      </w:r>
    </w:p>
    <w:p w:rsidR="00496B1D" w:rsidRDefault="00496B1D" w:rsidP="00496B1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496B1D" w:rsidRDefault="00496B1D" w:rsidP="00496B1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26 de Junho de 2017.</w:t>
      </w:r>
    </w:p>
    <w:p w:rsidR="00496B1D" w:rsidRDefault="00496B1D" w:rsidP="00496B1D">
      <w:pPr>
        <w:jc w:val="both"/>
      </w:pPr>
    </w:p>
    <w:p w:rsidR="00496B1D" w:rsidRDefault="00496B1D" w:rsidP="00496B1D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Eduardo Ribeiro da Silva</w:t>
      </w:r>
    </w:p>
    <w:p w:rsidR="00496B1D" w:rsidRDefault="00496B1D" w:rsidP="00496B1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Vereador – DEM </w:t>
      </w:r>
    </w:p>
    <w:p w:rsidR="00496B1D" w:rsidRDefault="00496B1D" w:rsidP="00496B1D">
      <w:pPr>
        <w:jc w:val="both"/>
        <w:rPr>
          <w:b/>
        </w:rPr>
      </w:pPr>
    </w:p>
    <w:p w:rsidR="00475F9D" w:rsidRDefault="00475F9D">
      <w:bookmarkStart w:id="0" w:name="_GoBack"/>
      <w:bookmarkEnd w:id="0"/>
    </w:p>
    <w:sectPr w:rsidR="00475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1D"/>
    <w:rsid w:val="00475F9D"/>
    <w:rsid w:val="0049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96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96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-legis.anvisa.gov.br/leisref/public/showAct.php?id=482" TargetMode="External"/><Relationship Id="rId5" Type="http://schemas.openxmlformats.org/officeDocument/2006/relationships/hyperlink" Target="http://e-legis.anvisa.gov.br/leisref/public/showAct.php?id=5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2017-06-28T19:40:00Z</dcterms:created>
  <dcterms:modified xsi:type="dcterms:W3CDTF">2017-06-28T19:41:00Z</dcterms:modified>
</cp:coreProperties>
</file>