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>INDICAÇÃO N° 177/2017</w:t>
      </w: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>AUTOR: FERNANDO NICANOR DE SOUSA</w:t>
      </w: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                     </w:t>
      </w:r>
    </w:p>
    <w:p w:rsidR="00722749" w:rsidRPr="003404A3" w:rsidRDefault="00722749" w:rsidP="00722749">
      <w:pPr>
        <w:jc w:val="both"/>
      </w:pPr>
      <w:r w:rsidRPr="003404A3">
        <w:tab/>
      </w:r>
      <w:r w:rsidRPr="003404A3">
        <w:tab/>
        <w:t>Senhor Presidente</w:t>
      </w: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ao Secretário Municipal de Infraestrutura no sentido de construir o meio fio do canteiro central da Avenida Amazonas no trecho que compreende entre a Avenida Goiânia até o final do asfalto no bairro Verdes Campos. </w:t>
      </w: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  <w:rPr>
          <w:b/>
          <w:vanish/>
        </w:rPr>
      </w:pPr>
      <w:r w:rsidRPr="003404A3">
        <w:rPr>
          <w:vanish/>
        </w:rPr>
        <w:t>hospital Muni</w:t>
      </w: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J U S T I F I C A T I VA</w:t>
      </w: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</w:pPr>
      <w:r w:rsidRPr="003404A3">
        <w:tab/>
      </w:r>
      <w:r w:rsidRPr="003404A3">
        <w:tab/>
        <w:t>Este nosso pedido se justifica pelo fato de que foi feito o asfalto ficando o canteiro central sem o devido meio fio em visita ao local deparamos com vários pedidos de moradores de moradores que pretende fazer a arborização do canteiro central da Avenida, mas para isso necessita da construção do meio fio. Assim peço o apoio dos nobres Pares desta Casa de Leis para a aprovação desta nossa indicação</w:t>
      </w: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</w:pPr>
    </w:p>
    <w:p w:rsidR="00722749" w:rsidRPr="003404A3" w:rsidRDefault="00722749" w:rsidP="00722749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Fernando Nicanor de Sousa</w:t>
      </w:r>
    </w:p>
    <w:p w:rsidR="00722749" w:rsidRPr="003404A3" w:rsidRDefault="00722749" w:rsidP="00722749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722749" w:rsidRPr="003404A3" w:rsidRDefault="00722749" w:rsidP="00722749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49"/>
    <w:rsid w:val="00722749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2017-06-20T20:38:00Z</dcterms:created>
  <dcterms:modified xsi:type="dcterms:W3CDTF">2017-06-20T20:38:00Z</dcterms:modified>
</cp:coreProperties>
</file>