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C8F" w:rsidRDefault="00A92C8F" w:rsidP="00A92C8F">
      <w:pPr>
        <w:jc w:val="both"/>
        <w:rPr>
          <w:b/>
          <w:sz w:val="28"/>
          <w:szCs w:val="28"/>
        </w:rPr>
      </w:pPr>
    </w:p>
    <w:p w:rsidR="00A92C8F" w:rsidRDefault="00A92C8F" w:rsidP="00A92C8F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N°134 /2017</w:t>
      </w:r>
    </w:p>
    <w:p w:rsidR="00A92C8F" w:rsidRDefault="00A92C8F" w:rsidP="00A92C8F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AUTORES: JOÃO MACHADO NETO</w:t>
      </w:r>
      <w:proofErr w:type="gramStart"/>
      <w:r>
        <w:rPr>
          <w:b/>
          <w:sz w:val="28"/>
          <w:szCs w:val="28"/>
        </w:rPr>
        <w:t xml:space="preserve">  </w:t>
      </w:r>
    </w:p>
    <w:p w:rsidR="00A92C8F" w:rsidRDefault="00A92C8F" w:rsidP="00A92C8F">
      <w:pPr>
        <w:rPr>
          <w:b/>
          <w:sz w:val="28"/>
          <w:szCs w:val="28"/>
        </w:rPr>
      </w:pPr>
      <w:proofErr w:type="gramEnd"/>
      <w:r>
        <w:rPr>
          <w:b/>
          <w:sz w:val="28"/>
          <w:szCs w:val="28"/>
        </w:rPr>
        <w:tab/>
        <w:t xml:space="preserve">       FERNANDO NICANOR DE SOUSA</w:t>
      </w:r>
    </w:p>
    <w:p w:rsidR="00A92C8F" w:rsidRDefault="00A92C8F" w:rsidP="00A92C8F">
      <w:pPr>
        <w:rPr>
          <w:b/>
          <w:sz w:val="28"/>
          <w:szCs w:val="28"/>
        </w:rPr>
      </w:pPr>
    </w:p>
    <w:p w:rsidR="00A92C8F" w:rsidRDefault="00A92C8F" w:rsidP="00A92C8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A92C8F" w:rsidRDefault="00A92C8F" w:rsidP="00A92C8F">
      <w:pPr>
        <w:rPr>
          <w:sz w:val="28"/>
          <w:szCs w:val="28"/>
        </w:rPr>
      </w:pPr>
    </w:p>
    <w:p w:rsidR="00A92C8F" w:rsidRDefault="00A92C8F" w:rsidP="00A92C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De acordo com o Regimento Interno desta Casa de Leis e depois de ouvido </w:t>
      </w:r>
      <w:proofErr w:type="gramStart"/>
      <w:r>
        <w:rPr>
          <w:sz w:val="28"/>
          <w:szCs w:val="28"/>
        </w:rPr>
        <w:t>o soberano plenário, solicitamos</w:t>
      </w:r>
      <w:proofErr w:type="gramEnd"/>
      <w:r>
        <w:rPr>
          <w:sz w:val="28"/>
          <w:szCs w:val="28"/>
        </w:rPr>
        <w:t xml:space="preserve"> a V. Exa., que seja encaminhado expediente ao Prefeito Municipal com cópia ao Secretário Municipal de Infraestrutura mostrando a necessidade de desviar o transito de ciclistas pedestres da rotatórias da BR 158 no cruzamento da UNEMAT. </w:t>
      </w:r>
    </w:p>
    <w:p w:rsidR="00A92C8F" w:rsidRDefault="00A92C8F" w:rsidP="00A92C8F">
      <w:pPr>
        <w:jc w:val="both"/>
        <w:rPr>
          <w:sz w:val="28"/>
          <w:szCs w:val="28"/>
        </w:rPr>
      </w:pPr>
    </w:p>
    <w:p w:rsidR="00A92C8F" w:rsidRDefault="00A92C8F" w:rsidP="00A92C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A92C8F" w:rsidRDefault="00A92C8F" w:rsidP="00A92C8F">
      <w:pPr>
        <w:jc w:val="both"/>
        <w:rPr>
          <w:sz w:val="28"/>
          <w:szCs w:val="28"/>
        </w:rPr>
      </w:pPr>
    </w:p>
    <w:p w:rsidR="00A92C8F" w:rsidRDefault="00A92C8F" w:rsidP="00A92C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a rotatória apresenta um risco grande para ciclista e pedestres, pedimos que fosse feito uma travessia no canteiro central da Avenida Dr. Renato Figuero Varella para travessia de ciclistas abertura de um desvio margeando a CASENAT para o trafego de ciclistas e pedestres. Assim peço o apoio dos nobres para desta Casa de Leis para a aprovação desta nossa indicação.</w:t>
      </w:r>
    </w:p>
    <w:p w:rsidR="00A92C8F" w:rsidRDefault="00A92C8F" w:rsidP="00A92C8F">
      <w:pPr>
        <w:jc w:val="both"/>
        <w:rPr>
          <w:sz w:val="28"/>
          <w:szCs w:val="28"/>
        </w:rPr>
      </w:pPr>
    </w:p>
    <w:p w:rsidR="00A92C8F" w:rsidRDefault="00A92C8F" w:rsidP="00A92C8F">
      <w:pPr>
        <w:rPr>
          <w:b/>
          <w:sz w:val="28"/>
          <w:szCs w:val="28"/>
        </w:rPr>
      </w:pPr>
    </w:p>
    <w:p w:rsidR="00A92C8F" w:rsidRDefault="00A92C8F" w:rsidP="00A92C8F">
      <w:pPr>
        <w:jc w:val="both"/>
        <w:rPr>
          <w:sz w:val="28"/>
          <w:szCs w:val="28"/>
        </w:rPr>
      </w:pPr>
    </w:p>
    <w:p w:rsidR="00A92C8F" w:rsidRDefault="00A92C8F" w:rsidP="00A92C8F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A92C8F" w:rsidRDefault="00A92C8F" w:rsidP="00A92C8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A92C8F" w:rsidRDefault="00A92C8F" w:rsidP="00A92C8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29 de Maio de 2017.</w:t>
      </w:r>
    </w:p>
    <w:p w:rsidR="00A92C8F" w:rsidRDefault="00A92C8F" w:rsidP="00A92C8F">
      <w:pPr>
        <w:jc w:val="both"/>
        <w:rPr>
          <w:b/>
          <w:sz w:val="28"/>
          <w:szCs w:val="28"/>
        </w:rPr>
      </w:pPr>
    </w:p>
    <w:p w:rsidR="00A92C8F" w:rsidRDefault="00A92C8F" w:rsidP="00A92C8F">
      <w:pPr>
        <w:jc w:val="both"/>
        <w:rPr>
          <w:b/>
          <w:sz w:val="28"/>
          <w:szCs w:val="28"/>
        </w:rPr>
      </w:pPr>
    </w:p>
    <w:p w:rsidR="00A92C8F" w:rsidRDefault="00A92C8F" w:rsidP="00A92C8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João Machado Neto</w:t>
      </w:r>
    </w:p>
    <w:p w:rsidR="00A92C8F" w:rsidRDefault="00A92C8F" w:rsidP="00A92C8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A92C8F" w:rsidRDefault="00A92C8F" w:rsidP="00A92C8F">
      <w:pPr>
        <w:jc w:val="both"/>
        <w:rPr>
          <w:b/>
          <w:sz w:val="28"/>
          <w:szCs w:val="28"/>
        </w:rPr>
      </w:pPr>
    </w:p>
    <w:p w:rsidR="00A92C8F" w:rsidRDefault="00A92C8F" w:rsidP="00A92C8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Fernando Nicanor de Sousa</w:t>
      </w:r>
    </w:p>
    <w:p w:rsidR="00A92C8F" w:rsidRDefault="00A92C8F" w:rsidP="00A92C8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A92C8F" w:rsidRDefault="00A92C8F" w:rsidP="00A92C8F">
      <w:pPr>
        <w:jc w:val="both"/>
        <w:rPr>
          <w:b/>
          <w:sz w:val="28"/>
          <w:szCs w:val="28"/>
        </w:rPr>
      </w:pPr>
    </w:p>
    <w:p w:rsidR="00845BF1" w:rsidRDefault="00845BF1">
      <w:bookmarkStart w:id="0" w:name="_GoBack"/>
      <w:bookmarkEnd w:id="0"/>
    </w:p>
    <w:sectPr w:rsidR="00845B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C8F"/>
    <w:rsid w:val="00845BF1"/>
    <w:rsid w:val="00A9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930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2017-05-31T16:17:00Z</dcterms:created>
  <dcterms:modified xsi:type="dcterms:W3CDTF">2017-05-31T16:18:00Z</dcterms:modified>
</cp:coreProperties>
</file>