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B4" w:rsidRDefault="00A41CB4" w:rsidP="00A41CB4">
      <w:pPr>
        <w:rPr>
          <w:b/>
          <w:u w:val="single"/>
        </w:rPr>
      </w:pPr>
    </w:p>
    <w:p w:rsidR="00A41CB4" w:rsidRDefault="00A41CB4" w:rsidP="00A41CB4">
      <w:pPr>
        <w:jc w:val="center"/>
        <w:rPr>
          <w:b/>
          <w:u w:val="single"/>
        </w:rPr>
      </w:pPr>
    </w:p>
    <w:p w:rsidR="00A41CB4" w:rsidRDefault="00A41CB4" w:rsidP="00A41CB4">
      <w:pPr>
        <w:jc w:val="center"/>
        <w:rPr>
          <w:b/>
          <w:u w:val="single"/>
        </w:rPr>
      </w:pPr>
    </w:p>
    <w:p w:rsidR="00A41CB4" w:rsidRDefault="00A41CB4" w:rsidP="00A41CB4">
      <w:pPr>
        <w:jc w:val="center"/>
        <w:rPr>
          <w:b/>
          <w:u w:val="single"/>
        </w:rPr>
      </w:pPr>
      <w:r>
        <w:rPr>
          <w:b/>
          <w:u w:val="single"/>
        </w:rPr>
        <w:t>PROJTO DE LEI LEGISLATIVO N° 022 DE 21 DE NOVEMBRO DE 2016</w:t>
      </w:r>
    </w:p>
    <w:p w:rsidR="00A41CB4" w:rsidRDefault="00A41CB4" w:rsidP="00A41CB4">
      <w:pPr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Autor: NEY WELITON DO NASCIMENTO</w:t>
      </w:r>
    </w:p>
    <w:p w:rsidR="00A41CB4" w:rsidRDefault="00A41CB4" w:rsidP="00A41CB4">
      <w:pPr>
        <w:rPr>
          <w:sz w:val="28"/>
          <w:szCs w:val="28"/>
        </w:rPr>
      </w:pPr>
    </w:p>
    <w:p w:rsidR="00A41CB4" w:rsidRDefault="00A41CB4" w:rsidP="00A41C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“Denomina Bem Publico Municipal</w:t>
      </w:r>
    </w:p>
    <w:p w:rsidR="00A41CB4" w:rsidRDefault="00A41CB4" w:rsidP="00A41CB4">
      <w:pPr>
        <w:ind w:left="70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dá outras providencias”</w:t>
      </w:r>
    </w:p>
    <w:p w:rsidR="00A41CB4" w:rsidRDefault="00A41CB4" w:rsidP="00A41CB4">
      <w:pPr>
        <w:rPr>
          <w:sz w:val="28"/>
          <w:szCs w:val="28"/>
        </w:rPr>
      </w:pPr>
    </w:p>
    <w:p w:rsidR="00A41CB4" w:rsidRDefault="00A41CB4" w:rsidP="00A41C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A41CB4" w:rsidRDefault="00A41CB4" w:rsidP="00A41CB4">
      <w:pPr>
        <w:jc w:val="both"/>
        <w:rPr>
          <w:sz w:val="28"/>
          <w:szCs w:val="28"/>
        </w:rPr>
      </w:pPr>
    </w:p>
    <w:p w:rsidR="00A41CB4" w:rsidRDefault="00A41CB4" w:rsidP="00A41C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o Instituto Memória de Nova Xavantina com a seguinte denominação:</w:t>
      </w:r>
    </w:p>
    <w:p w:rsidR="00A41CB4" w:rsidRDefault="00A41CB4" w:rsidP="00A41CB4">
      <w:pPr>
        <w:jc w:val="both"/>
        <w:rPr>
          <w:sz w:val="28"/>
          <w:szCs w:val="28"/>
        </w:rPr>
      </w:pPr>
    </w:p>
    <w:p w:rsidR="00A41CB4" w:rsidRDefault="00A41CB4" w:rsidP="00A41C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“INSTITUTO MEMÓRIA WENDELL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LAURO DE DEUS GARCIA CAMPOS” “TATAI”</w:t>
      </w:r>
    </w:p>
    <w:p w:rsidR="00A41CB4" w:rsidRDefault="00A41CB4" w:rsidP="00A41C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41CB4" w:rsidRDefault="00A41CB4" w:rsidP="00A41C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 Poder Público Municipal terá o prazo de 30 (trinta) dias contados da presente Lei, para e fixar placa denominativa no local.</w:t>
      </w:r>
    </w:p>
    <w:p w:rsidR="00A41CB4" w:rsidRDefault="00A41CB4" w:rsidP="00A41CB4">
      <w:pPr>
        <w:jc w:val="both"/>
        <w:rPr>
          <w:sz w:val="28"/>
          <w:szCs w:val="28"/>
        </w:rPr>
      </w:pPr>
    </w:p>
    <w:p w:rsidR="00A41CB4" w:rsidRDefault="00A41CB4" w:rsidP="00A41C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publicação, revogadas as disposições em contrário.</w:t>
      </w:r>
    </w:p>
    <w:p w:rsidR="00A41CB4" w:rsidRDefault="00A41CB4" w:rsidP="00A41CB4">
      <w:pPr>
        <w:jc w:val="both"/>
        <w:rPr>
          <w:sz w:val="28"/>
          <w:szCs w:val="28"/>
        </w:rPr>
      </w:pPr>
    </w:p>
    <w:p w:rsidR="00A41CB4" w:rsidRDefault="00A41CB4" w:rsidP="00A41C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CB4" w:rsidRDefault="00A41CB4" w:rsidP="00A41C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A41CB4" w:rsidRDefault="00A41CB4" w:rsidP="00A41C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A41CB4" w:rsidRDefault="00A41CB4" w:rsidP="00A41C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21 de Novembro de 2016</w:t>
      </w:r>
    </w:p>
    <w:p w:rsidR="00A41CB4" w:rsidRDefault="00A41CB4" w:rsidP="00A41C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1CB4" w:rsidRDefault="00A41CB4" w:rsidP="00A41C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1CB4" w:rsidRDefault="00A41CB4" w:rsidP="00A41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Ney Weliton do Nascimento</w:t>
      </w:r>
    </w:p>
    <w:p w:rsidR="00A41CB4" w:rsidRDefault="00A41CB4" w:rsidP="00A41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A41CB4" w:rsidRDefault="00A41CB4" w:rsidP="00A41CB4">
      <w:pPr>
        <w:rPr>
          <w:b/>
          <w:sz w:val="28"/>
          <w:szCs w:val="28"/>
        </w:rPr>
      </w:pPr>
    </w:p>
    <w:p w:rsidR="00027DA6" w:rsidRDefault="00027DA6"/>
    <w:sectPr w:rsidR="00027DA6" w:rsidSect="004F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1CB4"/>
    <w:rsid w:val="00027DA6"/>
    <w:rsid w:val="00A4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2016-11-24T18:22:00Z</dcterms:created>
  <dcterms:modified xsi:type="dcterms:W3CDTF">2016-11-24T18:24:00Z</dcterms:modified>
</cp:coreProperties>
</file>